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89CA4" w14:textId="62BEA686" w:rsidR="00496030" w:rsidRDefault="00000000">
      <w:pPr>
        <w:rPr>
          <w:rFonts w:ascii="Verdana" w:hAnsi="Verdana"/>
          <w:sz w:val="20"/>
          <w:szCs w:val="20"/>
        </w:rPr>
      </w:pPr>
      <w:r>
        <w:rPr>
          <w:rFonts w:ascii="Verdana" w:hAnsi="Verdana"/>
          <w:noProof/>
          <w:sz w:val="20"/>
          <w:szCs w:val="20"/>
        </w:rPr>
        <w:pict w14:anchorId="2E50AA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69" type="#_x0000_t75" style="position:absolute;margin-left:29.2pt;margin-top:22.35pt;width:254.25pt;height:64.5pt;z-index:-2;mso-position-horizontal-relative:page;mso-position-vertical-relative:page" wrapcoords="-64 0 -64 21349 21600 21349 21600 0 -64 0" o:allowincell="f" o:allowoverlap="f">
            <v:imagedata r:id="rId10" o:title="Logo CEA nieuw"/>
            <w10:wrap type="through" anchorx="page" anchory="page"/>
          </v:shape>
        </w:pict>
      </w:r>
    </w:p>
    <w:p w14:paraId="05D99667" w14:textId="5B9DA311" w:rsidR="00496030" w:rsidRDefault="00496030">
      <w:pPr>
        <w:rPr>
          <w:rFonts w:ascii="Verdana" w:hAnsi="Verdana"/>
          <w:sz w:val="20"/>
          <w:szCs w:val="20"/>
        </w:rPr>
      </w:pPr>
    </w:p>
    <w:p w14:paraId="50223705" w14:textId="35A07F5F" w:rsidR="00496030" w:rsidRDefault="00496030">
      <w:pPr>
        <w:rPr>
          <w:rFonts w:ascii="Verdana" w:hAnsi="Verdana"/>
          <w:sz w:val="20"/>
          <w:szCs w:val="20"/>
        </w:rPr>
      </w:pPr>
    </w:p>
    <w:p w14:paraId="225A0CA7" w14:textId="69431DA0" w:rsidR="00496030" w:rsidRDefault="00000000">
      <w:pPr>
        <w:rPr>
          <w:rFonts w:ascii="Verdana" w:hAnsi="Verdana"/>
          <w:sz w:val="20"/>
          <w:szCs w:val="20"/>
        </w:rPr>
      </w:pPr>
      <w:r>
        <w:rPr>
          <w:rFonts w:ascii="Verdana" w:hAnsi="Verdana"/>
          <w:noProof/>
          <w:sz w:val="20"/>
          <w:szCs w:val="20"/>
        </w:rPr>
        <w:pict w14:anchorId="4B1464AF">
          <v:shapetype id="_x0000_t202" coordsize="21600,21600" o:spt="202" path="m,l,21600r21600,l21600,xe">
            <v:stroke joinstyle="miter"/>
            <v:path gradientshapeok="t" o:connecttype="rect"/>
          </v:shapetype>
          <v:shape id="Tekstvak 3" o:spid="_x0000_s2170" type="#_x0000_t202" style="position:absolute;margin-left:64.65pt;margin-top:111.25pt;width:137.2pt;height:67.45pt;z-index:-1;visibility:visible;mso-position-horizontal-relative:page;mso-position-vertical-relative:page;mso-width-relative:margin;mso-height-relative:margin" wrapcoords="-118 0 -118 21360 21600 21360 21600 0 -118 0" stroked="f" strokeweight=".5pt">
            <v:textbox>
              <w:txbxContent>
                <w:p w14:paraId="74C76F8F" w14:textId="77777777" w:rsidR="005D4B5D" w:rsidRPr="00DA3CBF" w:rsidRDefault="005D4B5D" w:rsidP="005D4B5D">
                  <w:pPr>
                    <w:rPr>
                      <w:rFonts w:ascii="Verdana" w:hAnsi="Verdana"/>
                      <w:color w:val="53579A"/>
                      <w:sz w:val="16"/>
                      <w:szCs w:val="16"/>
                      <w:lang w:val="de-DE"/>
                    </w:rPr>
                  </w:pPr>
                  <w:r w:rsidRPr="00DA3CBF">
                    <w:rPr>
                      <w:rFonts w:ascii="Verdana" w:hAnsi="Verdana"/>
                      <w:color w:val="53579A"/>
                      <w:sz w:val="16"/>
                      <w:szCs w:val="16"/>
                      <w:lang w:val="de-DE"/>
                    </w:rPr>
                    <w:t>Postbus 242</w:t>
                  </w:r>
                </w:p>
                <w:p w14:paraId="220FAC79" w14:textId="77777777" w:rsidR="005D4B5D" w:rsidRPr="00DA3CBF" w:rsidRDefault="005D4B5D" w:rsidP="005D4B5D">
                  <w:pPr>
                    <w:rPr>
                      <w:rFonts w:ascii="Verdana" w:hAnsi="Verdana"/>
                      <w:color w:val="53579A"/>
                      <w:sz w:val="16"/>
                      <w:szCs w:val="16"/>
                      <w:lang w:val="de-DE"/>
                    </w:rPr>
                  </w:pPr>
                  <w:r w:rsidRPr="00DA3CBF">
                    <w:rPr>
                      <w:rFonts w:ascii="Verdana" w:hAnsi="Verdana"/>
                      <w:color w:val="53579A"/>
                      <w:sz w:val="16"/>
                      <w:szCs w:val="16"/>
                      <w:lang w:val="de-DE"/>
                    </w:rPr>
                    <w:t>2130 AE Hoofddorp</w:t>
                  </w:r>
                </w:p>
                <w:p w14:paraId="4E586A9C" w14:textId="77777777" w:rsidR="005D4B5D" w:rsidRPr="00DA3CBF" w:rsidRDefault="005D4B5D" w:rsidP="005D4B5D">
                  <w:pPr>
                    <w:rPr>
                      <w:rFonts w:ascii="Verdana" w:hAnsi="Verdana"/>
                      <w:color w:val="53579A"/>
                      <w:sz w:val="16"/>
                      <w:szCs w:val="16"/>
                      <w:lang w:val="de-DE"/>
                    </w:rPr>
                  </w:pPr>
                  <w:r w:rsidRPr="00DA3CBF">
                    <w:rPr>
                      <w:rFonts w:ascii="Verdana" w:hAnsi="Verdana"/>
                      <w:b/>
                      <w:color w:val="53579A"/>
                      <w:sz w:val="16"/>
                      <w:szCs w:val="16"/>
                      <w:lang w:val="de-DE"/>
                    </w:rPr>
                    <w:t>T</w:t>
                  </w:r>
                  <w:r w:rsidRPr="00DA3CBF">
                    <w:rPr>
                      <w:rFonts w:ascii="Verdana" w:hAnsi="Verdana"/>
                      <w:color w:val="53579A"/>
                      <w:sz w:val="16"/>
                      <w:szCs w:val="16"/>
                      <w:lang w:val="de-DE"/>
                    </w:rPr>
                    <w:t xml:space="preserve"> (088) 496 04 21</w:t>
                  </w:r>
                </w:p>
                <w:p w14:paraId="30FEB58B" w14:textId="77777777" w:rsidR="005D4B5D" w:rsidRPr="00DA3CBF" w:rsidRDefault="005D4B5D" w:rsidP="005D4B5D">
                  <w:pPr>
                    <w:rPr>
                      <w:rFonts w:ascii="Verdana" w:hAnsi="Verdana"/>
                      <w:color w:val="53579A"/>
                      <w:sz w:val="16"/>
                      <w:szCs w:val="16"/>
                      <w:lang w:val="de-DE"/>
                    </w:rPr>
                  </w:pPr>
                  <w:r w:rsidRPr="00DA3CBF">
                    <w:rPr>
                      <w:rFonts w:ascii="Verdana" w:hAnsi="Verdana"/>
                      <w:b/>
                      <w:color w:val="53579A"/>
                      <w:sz w:val="16"/>
                      <w:szCs w:val="16"/>
                      <w:lang w:val="de-DE"/>
                    </w:rPr>
                    <w:t>E</w:t>
                  </w:r>
                  <w:r w:rsidRPr="00DA3CBF">
                    <w:rPr>
                      <w:rFonts w:ascii="Verdana" w:hAnsi="Verdana"/>
                      <w:color w:val="53579A"/>
                      <w:sz w:val="16"/>
                      <w:szCs w:val="16"/>
                      <w:lang w:val="de-DE"/>
                    </w:rPr>
                    <w:t xml:space="preserve"> info@cea.nl</w:t>
                  </w:r>
                </w:p>
                <w:p w14:paraId="36876B4A" w14:textId="77777777" w:rsidR="005D4B5D" w:rsidRDefault="005D4B5D" w:rsidP="005D4B5D">
                  <w:pPr>
                    <w:rPr>
                      <w:rFonts w:ascii="Verdana" w:hAnsi="Verdana"/>
                      <w:color w:val="53579A"/>
                      <w:sz w:val="16"/>
                      <w:szCs w:val="16"/>
                      <w:lang w:val="en-GB"/>
                    </w:rPr>
                  </w:pPr>
                  <w:r w:rsidRPr="00044059">
                    <w:rPr>
                      <w:rFonts w:ascii="Verdana" w:hAnsi="Verdana"/>
                      <w:b/>
                      <w:color w:val="53579A"/>
                      <w:sz w:val="16"/>
                      <w:szCs w:val="16"/>
                      <w:lang w:val="en-GB"/>
                    </w:rPr>
                    <w:t>I</w:t>
                  </w:r>
                  <w:r>
                    <w:rPr>
                      <w:rFonts w:ascii="Verdana" w:hAnsi="Verdana"/>
                      <w:color w:val="53579A"/>
                      <w:sz w:val="16"/>
                      <w:szCs w:val="16"/>
                      <w:lang w:val="en-GB"/>
                    </w:rPr>
                    <w:t xml:space="preserve"> www.cea</w:t>
                  </w:r>
                  <w:r w:rsidRPr="00044059">
                    <w:rPr>
                      <w:rFonts w:ascii="Verdana" w:hAnsi="Verdana"/>
                      <w:color w:val="53579A"/>
                      <w:sz w:val="16"/>
                      <w:szCs w:val="16"/>
                      <w:lang w:val="en-GB"/>
                    </w:rPr>
                    <w:t>.nl</w:t>
                  </w:r>
                </w:p>
              </w:txbxContent>
            </v:textbox>
            <w10:wrap type="through" anchorx="page" anchory="page"/>
          </v:shape>
        </w:pict>
      </w:r>
    </w:p>
    <w:p w14:paraId="791A994D" w14:textId="3113D547" w:rsidR="00496030" w:rsidRDefault="00496030">
      <w:pPr>
        <w:rPr>
          <w:rFonts w:ascii="Verdana" w:hAnsi="Verdana"/>
          <w:sz w:val="20"/>
          <w:szCs w:val="20"/>
        </w:rPr>
      </w:pPr>
    </w:p>
    <w:p w14:paraId="7459F53C" w14:textId="77777777" w:rsidR="00496030" w:rsidRDefault="00496030">
      <w:pPr>
        <w:rPr>
          <w:rFonts w:ascii="Verdana" w:hAnsi="Verdana"/>
          <w:sz w:val="20"/>
          <w:szCs w:val="20"/>
        </w:rPr>
      </w:pPr>
    </w:p>
    <w:p w14:paraId="428BB3FD" w14:textId="77777777" w:rsidR="00496030" w:rsidRDefault="00496030">
      <w:pPr>
        <w:rPr>
          <w:rFonts w:ascii="Verdana" w:hAnsi="Verdana"/>
          <w:sz w:val="20"/>
          <w:szCs w:val="20"/>
        </w:rPr>
      </w:pPr>
    </w:p>
    <w:p w14:paraId="76C48983" w14:textId="77777777" w:rsidR="00496030" w:rsidRDefault="00496030">
      <w:pPr>
        <w:rPr>
          <w:rFonts w:ascii="Verdana" w:hAnsi="Verdana"/>
          <w:sz w:val="20"/>
          <w:szCs w:val="20"/>
        </w:rPr>
      </w:pPr>
    </w:p>
    <w:p w14:paraId="5D15BA4A" w14:textId="77777777" w:rsidR="00496030" w:rsidRDefault="00496030">
      <w:pPr>
        <w:rPr>
          <w:rFonts w:ascii="Verdana" w:hAnsi="Verdana"/>
          <w:sz w:val="20"/>
          <w:szCs w:val="20"/>
        </w:rPr>
      </w:pPr>
    </w:p>
    <w:p w14:paraId="68D5AE1E" w14:textId="77777777" w:rsidR="00496030" w:rsidRDefault="00496030">
      <w:pPr>
        <w:rPr>
          <w:rFonts w:ascii="Verdana" w:hAnsi="Verdana"/>
          <w:sz w:val="20"/>
          <w:szCs w:val="20"/>
        </w:rPr>
      </w:pPr>
    </w:p>
    <w:p w14:paraId="0D6C00DA" w14:textId="54E49891" w:rsidR="005D4B5D" w:rsidRPr="003643BA" w:rsidRDefault="00F66E61">
      <w:pPr>
        <w:rPr>
          <w:rFonts w:ascii="Verdana" w:hAnsi="Verdana"/>
          <w:b/>
          <w:bCs/>
          <w:color w:val="31849B"/>
          <w:sz w:val="20"/>
          <w:szCs w:val="20"/>
        </w:rPr>
      </w:pPr>
      <w:r w:rsidRPr="003643BA">
        <w:rPr>
          <w:rFonts w:ascii="Verdana" w:hAnsi="Verdana"/>
          <w:b/>
          <w:bCs/>
          <w:color w:val="31849B"/>
          <w:sz w:val="20"/>
          <w:szCs w:val="20"/>
        </w:rPr>
        <w:t>Formulier uitvoeringstoets conceptrapport eindtermen 2027</w:t>
      </w:r>
    </w:p>
    <w:p w14:paraId="71277C6F" w14:textId="77777777" w:rsidR="00F66E61" w:rsidRDefault="00F66E61" w:rsidP="005D4B5D">
      <w:pPr>
        <w:rPr>
          <w:rFonts w:ascii="Verdana" w:hAnsi="Verdana"/>
          <w:b/>
          <w:bCs/>
          <w:color w:val="31849B"/>
          <w:sz w:val="20"/>
          <w:szCs w:val="20"/>
        </w:rPr>
      </w:pPr>
    </w:p>
    <w:p w14:paraId="360AF7B3" w14:textId="27E7F029" w:rsidR="005D4B5D" w:rsidRDefault="005D4B5D" w:rsidP="005D4B5D">
      <w:pPr>
        <w:rPr>
          <w:rFonts w:ascii="Verdana" w:hAnsi="Verdana"/>
          <w:sz w:val="20"/>
          <w:szCs w:val="20"/>
        </w:rPr>
      </w:pPr>
      <w:r w:rsidRPr="005D4B5D">
        <w:rPr>
          <w:rFonts w:ascii="Verdana" w:hAnsi="Verdana"/>
          <w:sz w:val="20"/>
          <w:szCs w:val="20"/>
        </w:rPr>
        <w:t xml:space="preserve">CEA bevindt zich in de afrondende fase van het herzieningstraject. In dat kader publiceren wij nu het </w:t>
      </w:r>
      <w:hyperlink r:id="rId11" w:history="1">
        <w:r w:rsidRPr="006F0FAD">
          <w:rPr>
            <w:rStyle w:val="Hyperlink"/>
            <w:rFonts w:ascii="Verdana" w:hAnsi="Verdana"/>
            <w:sz w:val="20"/>
            <w:szCs w:val="20"/>
          </w:rPr>
          <w:t>conceptrapport eindtermen 2027</w:t>
        </w:r>
      </w:hyperlink>
      <w:r w:rsidRPr="006F0FAD">
        <w:rPr>
          <w:rFonts w:ascii="Verdana" w:hAnsi="Verdana"/>
          <w:sz w:val="20"/>
          <w:szCs w:val="20"/>
        </w:rPr>
        <w:t>.</w:t>
      </w:r>
      <w:r w:rsidRPr="005D4B5D">
        <w:rPr>
          <w:rFonts w:ascii="Verdana" w:hAnsi="Verdana"/>
          <w:sz w:val="20"/>
          <w:szCs w:val="20"/>
        </w:rPr>
        <w:t xml:space="preserve"> Hiermee geven wij inzicht in de </w:t>
      </w:r>
      <w:r w:rsidR="00DA50B2">
        <w:rPr>
          <w:rFonts w:ascii="Verdana" w:hAnsi="Verdana"/>
          <w:sz w:val="20"/>
          <w:szCs w:val="20"/>
        </w:rPr>
        <w:t>concept eindtermen met de duiding daarbij</w:t>
      </w:r>
      <w:r w:rsidRPr="005D4B5D">
        <w:rPr>
          <w:rFonts w:ascii="Verdana" w:hAnsi="Verdana"/>
          <w:sz w:val="20"/>
          <w:szCs w:val="20"/>
        </w:rPr>
        <w:t xml:space="preserve">, de keuzes die zijn gemaakt en de laatste stappen richting een gedragen set eindtermen. </w:t>
      </w:r>
      <w:r w:rsidR="00DA3CBF">
        <w:rPr>
          <w:rFonts w:ascii="Verdana" w:hAnsi="Verdana"/>
          <w:sz w:val="20"/>
          <w:szCs w:val="20"/>
        </w:rPr>
        <w:t>Het conceptrapport</w:t>
      </w:r>
      <w:r w:rsidRPr="005D4B5D">
        <w:rPr>
          <w:rFonts w:ascii="Verdana" w:hAnsi="Verdana"/>
          <w:sz w:val="20"/>
          <w:szCs w:val="20"/>
        </w:rPr>
        <w:t xml:space="preserve"> is nog niet definitief</w:t>
      </w:r>
      <w:r>
        <w:rPr>
          <w:rFonts w:ascii="Verdana" w:hAnsi="Verdana"/>
          <w:sz w:val="20"/>
          <w:szCs w:val="20"/>
        </w:rPr>
        <w:t xml:space="preserve">. </w:t>
      </w:r>
      <w:r w:rsidR="007921EB">
        <w:rPr>
          <w:rFonts w:ascii="Verdana" w:hAnsi="Verdana"/>
          <w:sz w:val="20"/>
          <w:szCs w:val="20"/>
        </w:rPr>
        <w:t>Een aantrekkelijke, studeerbare en toekomstbestendige accountantsopleiding is een verantwoordelijkheid van meerdere partijen. Daar is draagvlak voor nodig. CEA voert</w:t>
      </w:r>
      <w:r w:rsidR="00BD3DFD">
        <w:rPr>
          <w:rFonts w:ascii="Verdana" w:hAnsi="Verdana"/>
          <w:sz w:val="20"/>
          <w:szCs w:val="20"/>
        </w:rPr>
        <w:t xml:space="preserve"> </w:t>
      </w:r>
      <w:r w:rsidR="007921EB">
        <w:rPr>
          <w:rFonts w:ascii="Verdana" w:hAnsi="Verdana"/>
          <w:sz w:val="20"/>
          <w:szCs w:val="20"/>
        </w:rPr>
        <w:t xml:space="preserve">daarom </w:t>
      </w:r>
      <w:r w:rsidR="00BD3DFD">
        <w:rPr>
          <w:rFonts w:ascii="Verdana" w:hAnsi="Verdana"/>
          <w:sz w:val="20"/>
          <w:szCs w:val="20"/>
        </w:rPr>
        <w:t>een uitvoeringstoets uit en gaa</w:t>
      </w:r>
      <w:r w:rsidR="007921EB">
        <w:rPr>
          <w:rFonts w:ascii="Verdana" w:hAnsi="Verdana"/>
          <w:sz w:val="20"/>
          <w:szCs w:val="20"/>
        </w:rPr>
        <w:t>t</w:t>
      </w:r>
      <w:r w:rsidR="00BD3DFD">
        <w:rPr>
          <w:rFonts w:ascii="Verdana" w:hAnsi="Verdana"/>
          <w:sz w:val="20"/>
          <w:szCs w:val="20"/>
        </w:rPr>
        <w:t xml:space="preserve"> </w:t>
      </w:r>
      <w:r w:rsidRPr="005D4B5D">
        <w:rPr>
          <w:rFonts w:ascii="Verdana" w:hAnsi="Verdana"/>
          <w:sz w:val="20"/>
          <w:szCs w:val="20"/>
        </w:rPr>
        <w:t xml:space="preserve">gericht in gesprek met </w:t>
      </w:r>
      <w:r w:rsidR="007921EB">
        <w:rPr>
          <w:rFonts w:ascii="Verdana" w:hAnsi="Verdana"/>
          <w:sz w:val="20"/>
          <w:szCs w:val="20"/>
        </w:rPr>
        <w:t>haar</w:t>
      </w:r>
      <w:r w:rsidR="00BD3DFD">
        <w:rPr>
          <w:rFonts w:ascii="Verdana" w:hAnsi="Verdana"/>
          <w:sz w:val="20"/>
          <w:szCs w:val="20"/>
        </w:rPr>
        <w:t xml:space="preserve"> stakeholders in </w:t>
      </w:r>
      <w:r w:rsidRPr="005D4B5D">
        <w:rPr>
          <w:rFonts w:ascii="Verdana" w:hAnsi="Verdana"/>
          <w:sz w:val="20"/>
          <w:szCs w:val="20"/>
        </w:rPr>
        <w:t>het onderwijs- en werkveld</w:t>
      </w:r>
      <w:r w:rsidR="00DA50B2">
        <w:rPr>
          <w:rFonts w:ascii="Verdana" w:hAnsi="Verdana"/>
          <w:sz w:val="20"/>
          <w:szCs w:val="20"/>
        </w:rPr>
        <w:t>, om juist gericht op de uitvoering te toetsen of de eindtermen in voldoende mate uitvoerbaar zijn</w:t>
      </w:r>
      <w:r w:rsidRPr="005D4B5D">
        <w:rPr>
          <w:rFonts w:ascii="Verdana" w:hAnsi="Verdana"/>
          <w:sz w:val="20"/>
          <w:szCs w:val="20"/>
        </w:rPr>
        <w:t>.</w:t>
      </w:r>
    </w:p>
    <w:p w14:paraId="5ABC613D" w14:textId="77777777" w:rsidR="005D4B5D" w:rsidRDefault="005D4B5D" w:rsidP="005D4B5D">
      <w:pPr>
        <w:rPr>
          <w:rFonts w:ascii="Verdana" w:hAnsi="Verdana"/>
          <w:sz w:val="20"/>
          <w:szCs w:val="20"/>
        </w:rPr>
      </w:pPr>
    </w:p>
    <w:p w14:paraId="4E55DF68" w14:textId="612BA304" w:rsidR="00BD3DFD" w:rsidRPr="003643BA" w:rsidRDefault="00BD3DFD" w:rsidP="005D4B5D">
      <w:pPr>
        <w:rPr>
          <w:rFonts w:ascii="Verdana" w:hAnsi="Verdana"/>
          <w:b/>
          <w:bCs/>
          <w:sz w:val="20"/>
          <w:szCs w:val="20"/>
        </w:rPr>
      </w:pPr>
      <w:r w:rsidRPr="003643BA">
        <w:rPr>
          <w:rFonts w:ascii="Verdana" w:hAnsi="Verdana"/>
          <w:b/>
          <w:bCs/>
          <w:sz w:val="20"/>
          <w:szCs w:val="20"/>
        </w:rPr>
        <w:t xml:space="preserve">Uitvoeringstoets </w:t>
      </w:r>
    </w:p>
    <w:p w14:paraId="46E6BE6C" w14:textId="7C53C3C2" w:rsidR="00510DF0" w:rsidRDefault="007921EB" w:rsidP="003643BA">
      <w:pPr>
        <w:spacing w:after="120"/>
        <w:rPr>
          <w:rFonts w:ascii="Verdana" w:hAnsi="Verdana"/>
          <w:sz w:val="20"/>
          <w:szCs w:val="20"/>
        </w:rPr>
      </w:pPr>
      <w:r w:rsidRPr="007921EB">
        <w:rPr>
          <w:rFonts w:ascii="Verdana" w:hAnsi="Verdana"/>
          <w:sz w:val="20"/>
          <w:szCs w:val="20"/>
        </w:rPr>
        <w:t xml:space="preserve">Het doel van deze toets is om gericht inzicht te krijgen in de uitvoerbaarheid van de </w:t>
      </w:r>
      <w:r>
        <w:rPr>
          <w:rFonts w:ascii="Verdana" w:hAnsi="Verdana"/>
          <w:sz w:val="20"/>
          <w:szCs w:val="20"/>
        </w:rPr>
        <w:t>themagericht en geïntegreerde set</w:t>
      </w:r>
      <w:r w:rsidRPr="007921EB">
        <w:rPr>
          <w:rFonts w:ascii="Verdana" w:hAnsi="Verdana"/>
          <w:sz w:val="20"/>
          <w:szCs w:val="20"/>
        </w:rPr>
        <w:t xml:space="preserve"> eindtermen en in mogelijke risico’s, randvoorwaarden en knelpunten bij de implementatie</w:t>
      </w:r>
      <w:r w:rsidR="00A524B7">
        <w:rPr>
          <w:rFonts w:ascii="Verdana" w:hAnsi="Verdana"/>
          <w:sz w:val="20"/>
          <w:szCs w:val="20"/>
        </w:rPr>
        <w:t xml:space="preserve">. </w:t>
      </w:r>
      <w:r>
        <w:rPr>
          <w:rFonts w:ascii="Verdana" w:hAnsi="Verdana"/>
          <w:sz w:val="20"/>
          <w:szCs w:val="20"/>
        </w:rPr>
        <w:t>Deze toets is niet bedoeld als herbeoordeling van het breed geconsulteerde raamwerk of inhoudelijke keuzes die in het herzieningstraject zijn gemaakt.</w:t>
      </w:r>
    </w:p>
    <w:p w14:paraId="4DDE1B9D" w14:textId="4EF8DB74" w:rsidR="009D0030" w:rsidRDefault="00F54FFF" w:rsidP="003643BA">
      <w:pPr>
        <w:spacing w:after="120"/>
        <w:rPr>
          <w:rFonts w:ascii="Verdana" w:hAnsi="Verdana"/>
          <w:sz w:val="20"/>
          <w:szCs w:val="20"/>
        </w:rPr>
      </w:pPr>
      <w:r>
        <w:rPr>
          <w:rFonts w:ascii="Verdana" w:hAnsi="Verdana"/>
          <w:sz w:val="20"/>
          <w:szCs w:val="20"/>
        </w:rPr>
        <w:t xml:space="preserve">De uitvoeringstoets bestaat uit het conceptrapport eindtermen 2027 en een formulier met een gericht aantal vragen. </w:t>
      </w:r>
      <w:r w:rsidR="007921EB" w:rsidRPr="007921EB">
        <w:rPr>
          <w:rFonts w:ascii="Verdana" w:hAnsi="Verdana"/>
          <w:sz w:val="20"/>
          <w:szCs w:val="20"/>
        </w:rPr>
        <w:t xml:space="preserve">Reacties worden gevraagd op de praktische toepasbaarheid, uitvoerbaarheid en implementatie van het conceptrapport. </w:t>
      </w:r>
      <w:r w:rsidRPr="00F54FFF">
        <w:rPr>
          <w:rFonts w:ascii="Verdana" w:hAnsi="Verdana"/>
          <w:sz w:val="20"/>
          <w:szCs w:val="20"/>
        </w:rPr>
        <w:t>Indien u als belanghebbende op deze vragen een reactie wenst te geven, is dit mogelijk.</w:t>
      </w:r>
    </w:p>
    <w:p w14:paraId="1E7C071F" w14:textId="55CD5D95" w:rsidR="009D0030" w:rsidRDefault="009D0030" w:rsidP="00F54FFF">
      <w:pPr>
        <w:rPr>
          <w:rFonts w:ascii="Verdana" w:hAnsi="Verdana"/>
          <w:sz w:val="20"/>
          <w:szCs w:val="20"/>
        </w:rPr>
      </w:pPr>
      <w:r w:rsidRPr="0055144C">
        <w:rPr>
          <w:rFonts w:ascii="Verdana" w:hAnsi="Verdana"/>
          <w:sz w:val="20"/>
          <w:szCs w:val="20"/>
        </w:rPr>
        <w:t xml:space="preserve">In de komende periode voert CEA ook een gerichte dialoog met vertegenwoordigers uit het onderwijsveld, de praktijkopleidingen, de NBA, brancheorganisaties, een vertegenwoordiging van de </w:t>
      </w:r>
      <w:proofErr w:type="spellStart"/>
      <w:r w:rsidRPr="0055144C">
        <w:rPr>
          <w:rFonts w:ascii="Verdana" w:hAnsi="Verdana"/>
          <w:sz w:val="20"/>
          <w:szCs w:val="20"/>
        </w:rPr>
        <w:t>young</w:t>
      </w:r>
      <w:proofErr w:type="spellEnd"/>
      <w:r w:rsidRPr="0055144C">
        <w:rPr>
          <w:rFonts w:ascii="Verdana" w:hAnsi="Verdana"/>
          <w:sz w:val="20"/>
          <w:szCs w:val="20"/>
        </w:rPr>
        <w:t xml:space="preserve"> professionals en andere relevante partijen met specifieke kennis en ervaring. </w:t>
      </w:r>
      <w:r>
        <w:rPr>
          <w:rFonts w:ascii="Verdana" w:hAnsi="Verdana"/>
          <w:sz w:val="20"/>
          <w:szCs w:val="20"/>
        </w:rPr>
        <w:t>CEA gaat</w:t>
      </w:r>
      <w:r w:rsidRPr="0055144C">
        <w:rPr>
          <w:rFonts w:ascii="Verdana" w:hAnsi="Verdana"/>
          <w:sz w:val="20"/>
          <w:szCs w:val="20"/>
        </w:rPr>
        <w:t xml:space="preserve"> dan met name in op wat nodig is om de eindtermen 2027 goed te implementeren. </w:t>
      </w:r>
    </w:p>
    <w:p w14:paraId="7F37C572" w14:textId="77777777" w:rsidR="005D4B5D" w:rsidRDefault="005D4B5D" w:rsidP="005D4B5D">
      <w:pPr>
        <w:rPr>
          <w:rFonts w:ascii="Verdana" w:hAnsi="Verdana"/>
          <w:sz w:val="20"/>
          <w:szCs w:val="20"/>
        </w:rPr>
      </w:pPr>
    </w:p>
    <w:p w14:paraId="43E8EDA7" w14:textId="060086F1" w:rsidR="005D4B5D" w:rsidRPr="003643BA" w:rsidRDefault="00F54FFF" w:rsidP="005D4B5D">
      <w:pPr>
        <w:rPr>
          <w:rFonts w:ascii="Verdana" w:hAnsi="Verdana"/>
          <w:b/>
          <w:bCs/>
          <w:sz w:val="20"/>
          <w:szCs w:val="20"/>
        </w:rPr>
      </w:pPr>
      <w:r w:rsidRPr="003643BA">
        <w:rPr>
          <w:rFonts w:ascii="Verdana" w:hAnsi="Verdana"/>
          <w:b/>
          <w:bCs/>
          <w:sz w:val="20"/>
          <w:szCs w:val="20"/>
        </w:rPr>
        <w:t>Termijn</w:t>
      </w:r>
    </w:p>
    <w:p w14:paraId="59F201BF" w14:textId="6BDDE316" w:rsidR="005D4B5D" w:rsidRPr="005D4B5D" w:rsidRDefault="005D4B5D" w:rsidP="005D4B5D">
      <w:pPr>
        <w:rPr>
          <w:rFonts w:ascii="Verdana" w:hAnsi="Verdana"/>
          <w:sz w:val="20"/>
          <w:szCs w:val="20"/>
        </w:rPr>
      </w:pPr>
      <w:r w:rsidRPr="005D4B5D">
        <w:rPr>
          <w:rFonts w:ascii="Verdana" w:hAnsi="Verdana"/>
          <w:sz w:val="20"/>
          <w:szCs w:val="20"/>
        </w:rPr>
        <w:t xml:space="preserve">De </w:t>
      </w:r>
      <w:r w:rsidR="00F54FFF">
        <w:rPr>
          <w:rFonts w:ascii="Verdana" w:hAnsi="Verdana"/>
          <w:sz w:val="20"/>
          <w:szCs w:val="20"/>
        </w:rPr>
        <w:t>uitvoeringstoets duurt vijf weken</w:t>
      </w:r>
      <w:r w:rsidRPr="005D4B5D">
        <w:rPr>
          <w:rFonts w:ascii="Verdana" w:hAnsi="Verdana"/>
          <w:sz w:val="20"/>
          <w:szCs w:val="20"/>
        </w:rPr>
        <w:t xml:space="preserve"> en loopt van donderdag </w:t>
      </w:r>
      <w:r w:rsidR="00F54FFF">
        <w:rPr>
          <w:rFonts w:ascii="Verdana" w:hAnsi="Verdana"/>
          <w:sz w:val="20"/>
          <w:szCs w:val="20"/>
        </w:rPr>
        <w:t>24 september</w:t>
      </w:r>
      <w:r w:rsidRPr="005D4B5D">
        <w:rPr>
          <w:rFonts w:ascii="Verdana" w:hAnsi="Verdana"/>
          <w:sz w:val="20"/>
          <w:szCs w:val="20"/>
        </w:rPr>
        <w:t xml:space="preserve"> tot en met vrijdag </w:t>
      </w:r>
      <w:r w:rsidR="00F54FFF">
        <w:rPr>
          <w:rFonts w:ascii="Verdana" w:hAnsi="Verdana"/>
          <w:sz w:val="20"/>
          <w:szCs w:val="20"/>
        </w:rPr>
        <w:t>30 oktober 2026</w:t>
      </w:r>
      <w:r w:rsidRPr="005D4B5D">
        <w:rPr>
          <w:rFonts w:ascii="Verdana" w:hAnsi="Verdana"/>
          <w:sz w:val="20"/>
          <w:szCs w:val="20"/>
        </w:rPr>
        <w:t xml:space="preserve">. </w:t>
      </w:r>
    </w:p>
    <w:p w14:paraId="7299654D" w14:textId="77777777" w:rsidR="00F54FFF" w:rsidRDefault="00F54FFF" w:rsidP="005D4B5D">
      <w:pPr>
        <w:rPr>
          <w:rFonts w:ascii="Verdana" w:hAnsi="Verdana"/>
          <w:sz w:val="20"/>
          <w:szCs w:val="20"/>
        </w:rPr>
      </w:pPr>
    </w:p>
    <w:p w14:paraId="4BC52171" w14:textId="199EA293" w:rsidR="005D4B5D" w:rsidRPr="003643BA" w:rsidRDefault="005D4B5D" w:rsidP="005D4B5D">
      <w:pPr>
        <w:rPr>
          <w:rFonts w:ascii="Verdana" w:hAnsi="Verdana"/>
          <w:b/>
          <w:bCs/>
          <w:sz w:val="20"/>
          <w:szCs w:val="20"/>
        </w:rPr>
      </w:pPr>
      <w:r w:rsidRPr="003643BA">
        <w:rPr>
          <w:rFonts w:ascii="Verdana" w:hAnsi="Verdana"/>
          <w:b/>
          <w:bCs/>
          <w:sz w:val="20"/>
          <w:szCs w:val="20"/>
        </w:rPr>
        <w:t>Wijze indienen reactie en publicatie van reacties</w:t>
      </w:r>
    </w:p>
    <w:p w14:paraId="64A0DA6B" w14:textId="16E35864" w:rsidR="005D4B5D" w:rsidRPr="005D4B5D" w:rsidRDefault="00F54FFF" w:rsidP="003643BA">
      <w:pPr>
        <w:spacing w:after="120"/>
        <w:rPr>
          <w:rFonts w:ascii="Verdana" w:hAnsi="Verdana"/>
          <w:sz w:val="20"/>
          <w:szCs w:val="20"/>
        </w:rPr>
      </w:pPr>
      <w:r>
        <w:rPr>
          <w:rFonts w:ascii="Verdana" w:hAnsi="Verdana"/>
          <w:sz w:val="20"/>
          <w:szCs w:val="20"/>
        </w:rPr>
        <w:t>Reacties</w:t>
      </w:r>
      <w:r w:rsidR="005D4B5D" w:rsidRPr="005D4B5D">
        <w:rPr>
          <w:rFonts w:ascii="Verdana" w:hAnsi="Verdana"/>
          <w:sz w:val="20"/>
          <w:szCs w:val="20"/>
        </w:rPr>
        <w:t xml:space="preserve"> kunnen aan de hand van het ingevulde formulier hieronder per e-mail worden ingediend via </w:t>
      </w:r>
      <w:hyperlink r:id="rId12" w:history="1">
        <w:r w:rsidRPr="005D4B5D">
          <w:rPr>
            <w:rStyle w:val="Hyperlink"/>
            <w:rFonts w:ascii="Verdana" w:hAnsi="Verdana"/>
            <w:sz w:val="20"/>
            <w:szCs w:val="20"/>
          </w:rPr>
          <w:t>info@cea.nl</w:t>
        </w:r>
      </w:hyperlink>
      <w:r w:rsidR="00794E8A">
        <w:t xml:space="preserve"> </w:t>
      </w:r>
      <w:r w:rsidR="00794E8A" w:rsidRPr="005D4B5D">
        <w:rPr>
          <w:rFonts w:ascii="Verdana" w:hAnsi="Verdana"/>
          <w:sz w:val="20"/>
          <w:szCs w:val="20"/>
        </w:rPr>
        <w:t xml:space="preserve">De laatste dag voor het </w:t>
      </w:r>
      <w:r w:rsidR="00794E8A">
        <w:rPr>
          <w:rFonts w:ascii="Verdana" w:hAnsi="Verdana"/>
          <w:sz w:val="20"/>
          <w:szCs w:val="20"/>
        </w:rPr>
        <w:t>mailen</w:t>
      </w:r>
      <w:r w:rsidR="00794E8A" w:rsidRPr="005D4B5D">
        <w:rPr>
          <w:rFonts w:ascii="Verdana" w:hAnsi="Verdana"/>
          <w:sz w:val="20"/>
          <w:szCs w:val="20"/>
        </w:rPr>
        <w:t xml:space="preserve"> van een reactie is vrijdag </w:t>
      </w:r>
      <w:r w:rsidR="00794E8A">
        <w:rPr>
          <w:rFonts w:ascii="Verdana" w:hAnsi="Verdana"/>
          <w:sz w:val="20"/>
          <w:szCs w:val="20"/>
        </w:rPr>
        <w:t>30 oktober</w:t>
      </w:r>
      <w:r w:rsidR="00794E8A" w:rsidRPr="005D4B5D">
        <w:rPr>
          <w:rFonts w:ascii="Verdana" w:hAnsi="Verdana"/>
          <w:sz w:val="20"/>
          <w:szCs w:val="20"/>
        </w:rPr>
        <w:t xml:space="preserve"> aanstaande.</w:t>
      </w:r>
    </w:p>
    <w:p w14:paraId="160BA77C" w14:textId="29B532C5" w:rsidR="00F54FFF" w:rsidRPr="005D4B5D" w:rsidRDefault="005D4B5D" w:rsidP="003643BA">
      <w:pPr>
        <w:spacing w:after="120"/>
        <w:rPr>
          <w:rFonts w:ascii="Verdana" w:hAnsi="Verdana"/>
          <w:sz w:val="20"/>
          <w:szCs w:val="20"/>
        </w:rPr>
      </w:pPr>
      <w:r w:rsidRPr="005D4B5D">
        <w:rPr>
          <w:rFonts w:ascii="Verdana" w:hAnsi="Verdana"/>
          <w:sz w:val="20"/>
          <w:szCs w:val="20"/>
        </w:rPr>
        <w:t>CEA vindt transparantie rond de herziening van de eindtermen belangrijk en publiceert alle ontvangen reacties op haar website</w:t>
      </w:r>
      <w:r w:rsidR="00801352">
        <w:rPr>
          <w:rFonts w:ascii="Verdana" w:hAnsi="Verdana"/>
          <w:sz w:val="20"/>
          <w:szCs w:val="20"/>
        </w:rPr>
        <w:t>.</w:t>
      </w:r>
      <w:r w:rsidRPr="005D4B5D">
        <w:rPr>
          <w:rFonts w:ascii="Verdana" w:hAnsi="Verdana"/>
          <w:sz w:val="20"/>
          <w:szCs w:val="20"/>
        </w:rPr>
        <w:t xml:space="preserve"> Met het insturen van uw reactie, geeft u CEA toestemming voor het plaatsen van uw reactie op de website onder vermelding van uw naam. Anonieme reacties neemt CEA niet in behandeling.</w:t>
      </w:r>
    </w:p>
    <w:p w14:paraId="2AA296EF" w14:textId="121382A0" w:rsidR="005D4B5D" w:rsidRPr="005D4B5D" w:rsidRDefault="005D4B5D" w:rsidP="005D4B5D">
      <w:pPr>
        <w:rPr>
          <w:rFonts w:ascii="Verdana" w:hAnsi="Verdana"/>
          <w:sz w:val="20"/>
          <w:szCs w:val="20"/>
        </w:rPr>
      </w:pPr>
      <w:r w:rsidRPr="005D4B5D">
        <w:rPr>
          <w:rFonts w:ascii="Verdana" w:hAnsi="Verdana"/>
          <w:sz w:val="20"/>
          <w:szCs w:val="20"/>
        </w:rPr>
        <w:t>CEA behoudt zich het recht voor om reacties niet te publiceren indien deze in strijd zijn met de wet, dan wel overschrijden wat in het algemeen maatschappelijk verkeer wordt ervaren als betamelijke omgangsvormen en gedragingen (zoals in het geval van smaad, belediging en</w:t>
      </w:r>
      <w:r w:rsidR="007201AA">
        <w:rPr>
          <w:rFonts w:ascii="Verdana" w:hAnsi="Verdana"/>
          <w:sz w:val="20"/>
          <w:szCs w:val="20"/>
        </w:rPr>
        <w:t xml:space="preserve"> / of</w:t>
      </w:r>
      <w:r w:rsidRPr="005D4B5D">
        <w:rPr>
          <w:rFonts w:ascii="Verdana" w:hAnsi="Verdana"/>
          <w:sz w:val="20"/>
          <w:szCs w:val="20"/>
        </w:rPr>
        <w:t xml:space="preserve"> grof taalgebruik).</w:t>
      </w:r>
    </w:p>
    <w:p w14:paraId="44038D1E" w14:textId="77777777" w:rsidR="0081362C" w:rsidRDefault="0081362C" w:rsidP="005D4B5D">
      <w:pPr>
        <w:rPr>
          <w:rFonts w:ascii="Verdana" w:hAnsi="Verdana"/>
          <w:b/>
          <w:bCs/>
          <w:sz w:val="20"/>
          <w:szCs w:val="20"/>
        </w:rPr>
      </w:pPr>
    </w:p>
    <w:p w14:paraId="3A85109D" w14:textId="72FF3790" w:rsidR="005D4B5D" w:rsidRPr="003643BA" w:rsidRDefault="005D4B5D" w:rsidP="005D4B5D">
      <w:pPr>
        <w:rPr>
          <w:rFonts w:ascii="Verdana" w:hAnsi="Verdana"/>
          <w:b/>
          <w:bCs/>
          <w:sz w:val="20"/>
          <w:szCs w:val="20"/>
        </w:rPr>
      </w:pPr>
      <w:r w:rsidRPr="003643BA">
        <w:rPr>
          <w:rFonts w:ascii="Verdana" w:hAnsi="Verdana"/>
          <w:b/>
          <w:bCs/>
          <w:sz w:val="20"/>
          <w:szCs w:val="20"/>
        </w:rPr>
        <w:lastRenderedPageBreak/>
        <w:t xml:space="preserve">Na de </w:t>
      </w:r>
      <w:r w:rsidR="00F54FFF" w:rsidRPr="003643BA">
        <w:rPr>
          <w:rFonts w:ascii="Verdana" w:hAnsi="Verdana"/>
          <w:b/>
          <w:bCs/>
          <w:sz w:val="20"/>
          <w:szCs w:val="20"/>
        </w:rPr>
        <w:t>uitvoeringstoets</w:t>
      </w:r>
    </w:p>
    <w:p w14:paraId="1DDB1CF2" w14:textId="3BB30DD8" w:rsidR="005D4B5D" w:rsidRPr="005D4B5D" w:rsidRDefault="005D4B5D" w:rsidP="005D4B5D">
      <w:pPr>
        <w:rPr>
          <w:rFonts w:ascii="Verdana" w:hAnsi="Verdana"/>
          <w:sz w:val="20"/>
          <w:szCs w:val="20"/>
        </w:rPr>
      </w:pPr>
      <w:r w:rsidRPr="005D4B5D">
        <w:rPr>
          <w:rFonts w:ascii="Verdana" w:hAnsi="Verdana"/>
          <w:sz w:val="20"/>
          <w:szCs w:val="20"/>
        </w:rPr>
        <w:t>Na sluiting van de termijn wordt een analyse gemaakt van de ontvangen reacties. De</w:t>
      </w:r>
      <w:r w:rsidR="00F54FFF">
        <w:rPr>
          <w:rFonts w:ascii="Verdana" w:hAnsi="Verdana"/>
          <w:sz w:val="20"/>
          <w:szCs w:val="20"/>
        </w:rPr>
        <w:t xml:space="preserve">ze </w:t>
      </w:r>
      <w:r w:rsidRPr="005D4B5D">
        <w:rPr>
          <w:rFonts w:ascii="Verdana" w:hAnsi="Verdana"/>
          <w:sz w:val="20"/>
          <w:szCs w:val="20"/>
        </w:rPr>
        <w:t xml:space="preserve">weegt CEA mee in haar uiteindelijke besluit voor </w:t>
      </w:r>
      <w:r w:rsidR="00F54FFF">
        <w:rPr>
          <w:rFonts w:ascii="Verdana" w:hAnsi="Verdana"/>
          <w:sz w:val="20"/>
          <w:szCs w:val="20"/>
        </w:rPr>
        <w:t xml:space="preserve">het vaststellen van </w:t>
      </w:r>
      <w:r w:rsidR="006B21B4">
        <w:rPr>
          <w:rFonts w:ascii="Verdana" w:hAnsi="Verdana"/>
          <w:sz w:val="20"/>
          <w:szCs w:val="20"/>
        </w:rPr>
        <w:t>het definitieve rapport</w:t>
      </w:r>
      <w:r w:rsidR="00F54FFF">
        <w:rPr>
          <w:rFonts w:ascii="Verdana" w:hAnsi="Verdana"/>
          <w:sz w:val="20"/>
          <w:szCs w:val="20"/>
        </w:rPr>
        <w:t xml:space="preserve"> eindtermen 2027</w:t>
      </w:r>
      <w:r w:rsidR="006B21B4">
        <w:rPr>
          <w:rFonts w:ascii="Verdana" w:hAnsi="Verdana"/>
          <w:sz w:val="20"/>
          <w:szCs w:val="20"/>
        </w:rPr>
        <w:t xml:space="preserve"> en de overgangsregeling</w:t>
      </w:r>
      <w:r w:rsidRPr="005D4B5D">
        <w:rPr>
          <w:rFonts w:ascii="Verdana" w:hAnsi="Verdana"/>
          <w:sz w:val="20"/>
          <w:szCs w:val="20"/>
        </w:rPr>
        <w:t>. Na</w:t>
      </w:r>
      <w:r w:rsidR="00F54FFF">
        <w:rPr>
          <w:rFonts w:ascii="Verdana" w:hAnsi="Verdana"/>
          <w:sz w:val="20"/>
          <w:szCs w:val="20"/>
        </w:rPr>
        <w:t xml:space="preserve"> vaststelling publiceert CEA </w:t>
      </w:r>
      <w:r w:rsidRPr="005D4B5D">
        <w:rPr>
          <w:rFonts w:ascii="Verdana" w:hAnsi="Verdana"/>
          <w:sz w:val="20"/>
          <w:szCs w:val="20"/>
        </w:rPr>
        <w:t>de eindtermen</w:t>
      </w:r>
      <w:r w:rsidR="00F54FFF">
        <w:rPr>
          <w:rFonts w:ascii="Verdana" w:hAnsi="Verdana"/>
          <w:sz w:val="20"/>
          <w:szCs w:val="20"/>
        </w:rPr>
        <w:t xml:space="preserve"> 2027</w:t>
      </w:r>
      <w:r w:rsidRPr="005D4B5D">
        <w:rPr>
          <w:rFonts w:ascii="Verdana" w:hAnsi="Verdana"/>
          <w:sz w:val="20"/>
          <w:szCs w:val="20"/>
        </w:rPr>
        <w:t xml:space="preserve"> in de Staatscourant.</w:t>
      </w:r>
      <w:r w:rsidR="00F54FFF">
        <w:rPr>
          <w:rFonts w:ascii="Verdana" w:hAnsi="Verdana"/>
          <w:sz w:val="20"/>
          <w:szCs w:val="20"/>
        </w:rPr>
        <w:t xml:space="preserve"> </w:t>
      </w:r>
    </w:p>
    <w:p w14:paraId="6FE32DB9" w14:textId="77777777" w:rsidR="00F54FFF" w:rsidRDefault="00F54FFF" w:rsidP="005D4B5D">
      <w:pPr>
        <w:rPr>
          <w:rFonts w:ascii="Verdana" w:hAnsi="Verdana"/>
          <w:sz w:val="20"/>
          <w:szCs w:val="20"/>
        </w:rPr>
      </w:pPr>
    </w:p>
    <w:p w14:paraId="69B8C8F3" w14:textId="4121B3AC" w:rsidR="00F54FFF" w:rsidRPr="003643BA" w:rsidRDefault="00F54FFF" w:rsidP="005D4B5D">
      <w:pPr>
        <w:rPr>
          <w:rFonts w:ascii="Verdana" w:hAnsi="Verdana"/>
          <w:b/>
          <w:bCs/>
          <w:sz w:val="20"/>
          <w:szCs w:val="20"/>
        </w:rPr>
      </w:pPr>
      <w:r w:rsidRPr="003643BA">
        <w:rPr>
          <w:rFonts w:ascii="Verdana" w:hAnsi="Verdana"/>
          <w:b/>
          <w:bCs/>
          <w:sz w:val="20"/>
          <w:szCs w:val="20"/>
        </w:rPr>
        <w:t>Vragen uitvoeringstoets</w:t>
      </w:r>
    </w:p>
    <w:p w14:paraId="4B65D0A0" w14:textId="037D6E35" w:rsidR="006B21B4" w:rsidRDefault="006B21B4" w:rsidP="003643BA">
      <w:pPr>
        <w:spacing w:after="120"/>
        <w:rPr>
          <w:rFonts w:ascii="Verdana" w:hAnsi="Verdana"/>
          <w:sz w:val="20"/>
          <w:szCs w:val="20"/>
        </w:rPr>
      </w:pPr>
      <w:r w:rsidRPr="00821948">
        <w:rPr>
          <w:rFonts w:ascii="Verdana" w:hAnsi="Verdana"/>
          <w:sz w:val="20"/>
          <w:szCs w:val="20"/>
        </w:rPr>
        <w:t xml:space="preserve">Het </w:t>
      </w:r>
      <w:hyperlink r:id="rId13" w:history="1">
        <w:r w:rsidRPr="006F0FAD">
          <w:rPr>
            <w:rStyle w:val="Hyperlink"/>
            <w:rFonts w:ascii="Verdana" w:hAnsi="Verdana"/>
            <w:sz w:val="20"/>
            <w:szCs w:val="20"/>
          </w:rPr>
          <w:t>conceptrapport eindtermen 2027</w:t>
        </w:r>
      </w:hyperlink>
      <w:r>
        <w:rPr>
          <w:rFonts w:ascii="Verdana" w:hAnsi="Verdana"/>
          <w:sz w:val="20"/>
          <w:szCs w:val="20"/>
        </w:rPr>
        <w:t xml:space="preserve"> </w:t>
      </w:r>
      <w:r w:rsidRPr="00821948">
        <w:rPr>
          <w:rFonts w:ascii="Verdana" w:hAnsi="Verdana"/>
          <w:sz w:val="20"/>
          <w:szCs w:val="20"/>
        </w:rPr>
        <w:t xml:space="preserve">beschrijft hoe invulling is gegeven aan het themagerichte raamwerk voor de eindtermen waarin theorie en praktijk zijn geïntegreerd. De eindtermen zijn op een meer conceptueel niveau beschreven en definiëren de startbekwame accountant voor de oriëntaties Assurance en Accountancy-MKB. </w:t>
      </w:r>
      <w:r>
        <w:rPr>
          <w:rFonts w:ascii="Verdana" w:hAnsi="Verdana"/>
          <w:sz w:val="20"/>
          <w:szCs w:val="20"/>
        </w:rPr>
        <w:t xml:space="preserve">De voorwaarden van </w:t>
      </w:r>
      <w:r w:rsidRPr="00821948">
        <w:rPr>
          <w:rFonts w:ascii="Verdana" w:hAnsi="Verdana"/>
          <w:sz w:val="20"/>
          <w:szCs w:val="20"/>
        </w:rPr>
        <w:t xml:space="preserve">de </w:t>
      </w:r>
      <w:hyperlink r:id="rId14" w:history="1">
        <w:r w:rsidRPr="00F80768">
          <w:rPr>
            <w:rStyle w:val="Hyperlink"/>
            <w:rFonts w:ascii="Verdana" w:hAnsi="Verdana"/>
            <w:sz w:val="20"/>
            <w:szCs w:val="20"/>
          </w:rPr>
          <w:t>EU-richtlijn</w:t>
        </w:r>
      </w:hyperlink>
      <w:r w:rsidRPr="00821948">
        <w:rPr>
          <w:rFonts w:ascii="Verdana" w:hAnsi="Verdana"/>
          <w:sz w:val="20"/>
          <w:szCs w:val="20"/>
        </w:rPr>
        <w:t xml:space="preserve"> </w:t>
      </w:r>
      <w:r>
        <w:rPr>
          <w:rFonts w:ascii="Verdana" w:hAnsi="Verdana"/>
          <w:sz w:val="20"/>
          <w:szCs w:val="20"/>
        </w:rPr>
        <w:t xml:space="preserve">zijn hierin verwerkt </w:t>
      </w:r>
      <w:r w:rsidRPr="00821948">
        <w:rPr>
          <w:rFonts w:ascii="Verdana" w:hAnsi="Verdana"/>
          <w:sz w:val="20"/>
          <w:szCs w:val="20"/>
        </w:rPr>
        <w:t xml:space="preserve">en </w:t>
      </w:r>
      <w:r>
        <w:rPr>
          <w:rFonts w:ascii="Verdana" w:hAnsi="Verdana"/>
          <w:sz w:val="20"/>
          <w:szCs w:val="20"/>
        </w:rPr>
        <w:t xml:space="preserve">de </w:t>
      </w:r>
      <w:hyperlink r:id="rId15" w:history="1">
        <w:r w:rsidRPr="00F80768">
          <w:rPr>
            <w:rStyle w:val="Hyperlink"/>
            <w:rFonts w:ascii="Verdana" w:hAnsi="Verdana"/>
            <w:sz w:val="20"/>
            <w:szCs w:val="20"/>
          </w:rPr>
          <w:t>herijkte Verordening op de Beroepsprofielen van de NBA (2025)</w:t>
        </w:r>
      </w:hyperlink>
      <w:r>
        <w:rPr>
          <w:rFonts w:ascii="Verdana" w:hAnsi="Verdana"/>
          <w:sz w:val="20"/>
          <w:szCs w:val="20"/>
        </w:rPr>
        <w:t xml:space="preserve"> is </w:t>
      </w:r>
      <w:r w:rsidRPr="00821948">
        <w:rPr>
          <w:rFonts w:ascii="Verdana" w:hAnsi="Verdana"/>
          <w:sz w:val="20"/>
          <w:szCs w:val="20"/>
        </w:rPr>
        <w:t>in acht genomen.</w:t>
      </w:r>
    </w:p>
    <w:p w14:paraId="55A8DC89" w14:textId="54D84D47" w:rsidR="007921EB" w:rsidRDefault="006B21B4" w:rsidP="003643BA">
      <w:pPr>
        <w:spacing w:after="120"/>
        <w:rPr>
          <w:rFonts w:ascii="Verdana" w:hAnsi="Verdana"/>
          <w:sz w:val="20"/>
          <w:szCs w:val="20"/>
        </w:rPr>
      </w:pPr>
      <w:r w:rsidRPr="00C44579">
        <w:rPr>
          <w:rFonts w:ascii="Verdana" w:hAnsi="Verdana"/>
          <w:sz w:val="20"/>
          <w:szCs w:val="20"/>
        </w:rPr>
        <w:t xml:space="preserve">CEA heeft zorgvuldig, transparant en in verbinding met het onderwijs- en werkveld de eindtermen </w:t>
      </w:r>
      <w:r>
        <w:rPr>
          <w:rFonts w:ascii="Verdana" w:hAnsi="Verdana"/>
          <w:sz w:val="20"/>
          <w:szCs w:val="20"/>
        </w:rPr>
        <w:t xml:space="preserve">2027 </w:t>
      </w:r>
      <w:r w:rsidRPr="00C44579">
        <w:rPr>
          <w:rFonts w:ascii="Verdana" w:hAnsi="Verdana"/>
          <w:sz w:val="20"/>
          <w:szCs w:val="20"/>
        </w:rPr>
        <w:t xml:space="preserve">voor de accountantsopleiding opgesteld. </w:t>
      </w:r>
      <w:r>
        <w:rPr>
          <w:rFonts w:ascii="Verdana" w:hAnsi="Verdana"/>
          <w:sz w:val="20"/>
          <w:szCs w:val="20"/>
        </w:rPr>
        <w:t xml:space="preserve">Hier </w:t>
      </w:r>
      <w:r w:rsidRPr="00E8577F">
        <w:rPr>
          <w:rFonts w:ascii="Verdana" w:hAnsi="Verdana"/>
          <w:sz w:val="20"/>
          <w:szCs w:val="20"/>
        </w:rPr>
        <w:t xml:space="preserve">hebben </w:t>
      </w:r>
      <w:hyperlink r:id="rId16" w:history="1">
        <w:r w:rsidR="004C62A7" w:rsidRPr="00E8577F">
          <w:rPr>
            <w:rStyle w:val="Hyperlink"/>
            <w:rFonts w:ascii="Verdana" w:hAnsi="Verdana"/>
            <w:sz w:val="20"/>
            <w:szCs w:val="20"/>
          </w:rPr>
          <w:t>ruim 60</w:t>
        </w:r>
        <w:r w:rsidRPr="00E8577F">
          <w:rPr>
            <w:rStyle w:val="Hyperlink"/>
            <w:rFonts w:ascii="Verdana" w:hAnsi="Verdana"/>
            <w:sz w:val="20"/>
            <w:szCs w:val="20"/>
          </w:rPr>
          <w:t xml:space="preserve"> professionals</w:t>
        </w:r>
      </w:hyperlink>
      <w:r w:rsidRPr="00821948">
        <w:rPr>
          <w:rFonts w:ascii="Verdana" w:hAnsi="Verdana"/>
          <w:sz w:val="20"/>
          <w:szCs w:val="20"/>
        </w:rPr>
        <w:t xml:space="preserve"> </w:t>
      </w:r>
      <w:r>
        <w:rPr>
          <w:rFonts w:ascii="Verdana" w:hAnsi="Verdana"/>
          <w:sz w:val="20"/>
          <w:szCs w:val="20"/>
        </w:rPr>
        <w:t xml:space="preserve">aan </w:t>
      </w:r>
      <w:r w:rsidRPr="00821948">
        <w:rPr>
          <w:rFonts w:ascii="Verdana" w:hAnsi="Verdana"/>
          <w:sz w:val="20"/>
          <w:szCs w:val="20"/>
        </w:rPr>
        <w:t>bijgedragen.</w:t>
      </w:r>
      <w:r>
        <w:rPr>
          <w:rFonts w:ascii="Verdana" w:hAnsi="Verdana"/>
          <w:sz w:val="20"/>
          <w:szCs w:val="20"/>
        </w:rPr>
        <w:t xml:space="preserve"> O</w:t>
      </w:r>
      <w:r w:rsidRPr="00821948">
        <w:rPr>
          <w:rFonts w:ascii="Verdana" w:hAnsi="Verdana"/>
          <w:sz w:val="20"/>
          <w:szCs w:val="20"/>
        </w:rPr>
        <w:t>p basis van de opbrengst van gesprekken</w:t>
      </w:r>
      <w:r>
        <w:rPr>
          <w:rFonts w:ascii="Verdana" w:hAnsi="Verdana"/>
          <w:sz w:val="20"/>
          <w:szCs w:val="20"/>
        </w:rPr>
        <w:t>,</w:t>
      </w:r>
      <w:r w:rsidRPr="00821948">
        <w:rPr>
          <w:rFonts w:ascii="Verdana" w:hAnsi="Verdana"/>
          <w:sz w:val="20"/>
          <w:szCs w:val="20"/>
        </w:rPr>
        <w:t xml:space="preserve"> analyses en verkenningen van </w:t>
      </w:r>
      <w:r>
        <w:rPr>
          <w:rFonts w:ascii="Verdana" w:hAnsi="Verdana"/>
          <w:sz w:val="20"/>
          <w:szCs w:val="20"/>
        </w:rPr>
        <w:t xml:space="preserve">de </w:t>
      </w:r>
      <w:r w:rsidRPr="00821948">
        <w:rPr>
          <w:rFonts w:ascii="Verdana" w:hAnsi="Verdana"/>
          <w:sz w:val="20"/>
          <w:szCs w:val="20"/>
        </w:rPr>
        <w:t>afgelopen ja</w:t>
      </w:r>
      <w:r>
        <w:rPr>
          <w:rFonts w:ascii="Verdana" w:hAnsi="Verdana"/>
          <w:sz w:val="20"/>
          <w:szCs w:val="20"/>
        </w:rPr>
        <w:t>ren</w:t>
      </w:r>
      <w:r w:rsidRPr="00821948">
        <w:rPr>
          <w:rFonts w:ascii="Verdana" w:hAnsi="Verdana"/>
          <w:sz w:val="20"/>
          <w:szCs w:val="20"/>
        </w:rPr>
        <w:t xml:space="preserve"> </w:t>
      </w:r>
      <w:r>
        <w:rPr>
          <w:rFonts w:ascii="Verdana" w:hAnsi="Verdana"/>
          <w:sz w:val="20"/>
          <w:szCs w:val="20"/>
        </w:rPr>
        <w:t>heeft CEA</w:t>
      </w:r>
      <w:r w:rsidRPr="00821948">
        <w:rPr>
          <w:rFonts w:ascii="Verdana" w:hAnsi="Verdana"/>
          <w:sz w:val="20"/>
          <w:szCs w:val="20"/>
        </w:rPr>
        <w:t xml:space="preserve"> keuzes gemaakt. </w:t>
      </w:r>
      <w:r>
        <w:rPr>
          <w:rFonts w:ascii="Verdana" w:hAnsi="Verdana"/>
          <w:sz w:val="20"/>
          <w:szCs w:val="20"/>
        </w:rPr>
        <w:t>Deze zijn onderwijskundig en juridisch getoetst. Het conceptrapport maakt de richting duidelijk wat betreft</w:t>
      </w:r>
      <w:r w:rsidRPr="00821948">
        <w:rPr>
          <w:rFonts w:ascii="Verdana" w:hAnsi="Verdana"/>
          <w:sz w:val="20"/>
          <w:szCs w:val="20"/>
        </w:rPr>
        <w:t xml:space="preserve"> de normering, het instroomprofiel en de kaders voor didactiek en toetsing. </w:t>
      </w:r>
    </w:p>
    <w:p w14:paraId="0187F0F4" w14:textId="554DA395" w:rsidR="000173EA" w:rsidRDefault="007921EB" w:rsidP="003643BA">
      <w:pPr>
        <w:spacing w:after="120"/>
        <w:rPr>
          <w:rFonts w:ascii="Verdana" w:hAnsi="Verdana"/>
          <w:sz w:val="20"/>
          <w:szCs w:val="20"/>
        </w:rPr>
      </w:pPr>
      <w:r w:rsidRPr="007921EB">
        <w:rPr>
          <w:rFonts w:ascii="Verdana" w:hAnsi="Verdana"/>
          <w:sz w:val="20"/>
          <w:szCs w:val="20"/>
        </w:rPr>
        <w:t>Met onderstaande</w:t>
      </w:r>
      <w:r w:rsidR="009D0030">
        <w:rPr>
          <w:rFonts w:ascii="Verdana" w:hAnsi="Verdana"/>
          <w:sz w:val="20"/>
          <w:szCs w:val="20"/>
        </w:rPr>
        <w:t xml:space="preserve"> vier</w:t>
      </w:r>
      <w:r w:rsidRPr="007921EB">
        <w:rPr>
          <w:rFonts w:ascii="Verdana" w:hAnsi="Verdana"/>
          <w:sz w:val="20"/>
          <w:szCs w:val="20"/>
        </w:rPr>
        <w:t xml:space="preserve"> vragen vraagt CEA specifiek om reacties op de uitvoerbaarheid en implementatie van het conceptrapport eindtermen 2027. Wij verzoeken u uw reactie te richten op concrete gevolgen voor opleidings</w:t>
      </w:r>
      <w:r>
        <w:rPr>
          <w:rFonts w:ascii="Verdana" w:hAnsi="Verdana"/>
          <w:sz w:val="20"/>
          <w:szCs w:val="20"/>
        </w:rPr>
        <w:t xml:space="preserve">- en </w:t>
      </w:r>
      <w:proofErr w:type="spellStart"/>
      <w:r w:rsidRPr="007921EB">
        <w:rPr>
          <w:rFonts w:ascii="Verdana" w:hAnsi="Verdana"/>
          <w:sz w:val="20"/>
          <w:szCs w:val="20"/>
        </w:rPr>
        <w:t>toetsprogramma’s</w:t>
      </w:r>
      <w:proofErr w:type="spellEnd"/>
      <w:r w:rsidRPr="007921EB">
        <w:rPr>
          <w:rFonts w:ascii="Verdana" w:hAnsi="Verdana"/>
          <w:sz w:val="20"/>
          <w:szCs w:val="20"/>
        </w:rPr>
        <w:t>, begeleiding</w:t>
      </w:r>
      <w:r>
        <w:rPr>
          <w:rFonts w:ascii="Verdana" w:hAnsi="Verdana"/>
          <w:sz w:val="20"/>
          <w:szCs w:val="20"/>
        </w:rPr>
        <w:t xml:space="preserve"> en</w:t>
      </w:r>
      <w:r w:rsidRPr="007921EB">
        <w:rPr>
          <w:rFonts w:ascii="Verdana" w:hAnsi="Verdana"/>
          <w:sz w:val="20"/>
          <w:szCs w:val="20"/>
        </w:rPr>
        <w:t xml:space="preserve"> beoordeling van trainees en organisatorische randvoorwaarden. Algemene opmerkingen over de wenselijkheid van afzonderlijke eindtermen of eerder gemaakte inhoudelijke keuzes </w:t>
      </w:r>
      <w:r w:rsidR="00B010E4">
        <w:rPr>
          <w:rFonts w:ascii="Verdana" w:hAnsi="Verdana"/>
          <w:sz w:val="20"/>
          <w:szCs w:val="20"/>
        </w:rPr>
        <w:t xml:space="preserve">dan wel inhoudelijke zaken uit het beroepsprofiel </w:t>
      </w:r>
      <w:r w:rsidRPr="007921EB">
        <w:rPr>
          <w:rFonts w:ascii="Verdana" w:hAnsi="Verdana"/>
          <w:sz w:val="20"/>
          <w:szCs w:val="20"/>
        </w:rPr>
        <w:t>vallen buiten de scope van deze uitvoeringstoets.</w:t>
      </w:r>
    </w:p>
    <w:p w14:paraId="6C8D0DF9" w14:textId="2D031FAC" w:rsidR="000173EA" w:rsidRDefault="000173EA" w:rsidP="006B21B4">
      <w:pPr>
        <w:rPr>
          <w:rFonts w:ascii="Verdana" w:hAnsi="Verdana"/>
          <w:sz w:val="20"/>
          <w:szCs w:val="20"/>
        </w:rPr>
      </w:pPr>
      <w:r w:rsidRPr="000173EA">
        <w:rPr>
          <w:rFonts w:ascii="Verdana" w:hAnsi="Verdana"/>
          <w:sz w:val="20"/>
          <w:szCs w:val="20"/>
        </w:rPr>
        <w:t>Wij verzoeken u uw reactie zo concreet mogelijk te onderbouwen</w:t>
      </w:r>
      <w:r w:rsidR="00A524B7">
        <w:rPr>
          <w:rFonts w:ascii="Verdana" w:hAnsi="Verdana"/>
          <w:sz w:val="20"/>
          <w:szCs w:val="20"/>
        </w:rPr>
        <w:t xml:space="preserve"> en toe te lichten</w:t>
      </w:r>
      <w:r w:rsidRPr="000173EA">
        <w:rPr>
          <w:rFonts w:ascii="Verdana" w:hAnsi="Verdana"/>
          <w:sz w:val="20"/>
          <w:szCs w:val="20"/>
        </w:rPr>
        <w:t>. Geef waar mogelijk aan op welk onderdeel van het conceptrapport uw reactie betrekking heeft, wat de verwachte impact is en welke randvoorwaarde, verduidelijking of oplossingsrichting volgens u nodig is.</w:t>
      </w:r>
    </w:p>
    <w:p w14:paraId="2555EECA" w14:textId="77777777" w:rsidR="006B21B4" w:rsidRDefault="006B21B4" w:rsidP="006B21B4">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5144C" w14:paraId="6B520A6E" w14:textId="77777777">
        <w:tc>
          <w:tcPr>
            <w:tcW w:w="9212" w:type="dxa"/>
            <w:shd w:val="clear" w:color="auto" w:fill="CCC0D9"/>
          </w:tcPr>
          <w:p w14:paraId="1A37D779" w14:textId="1592092A" w:rsidR="0055144C" w:rsidRPr="003643BA" w:rsidRDefault="0055144C" w:rsidP="003643BA">
            <w:pPr>
              <w:numPr>
                <w:ilvl w:val="0"/>
                <w:numId w:val="30"/>
              </w:numPr>
              <w:spacing w:after="120"/>
              <w:ind w:left="709" w:hanging="709"/>
              <w:rPr>
                <w:rFonts w:ascii="Verdana" w:hAnsi="Verdana"/>
                <w:b/>
                <w:bCs/>
                <w:sz w:val="20"/>
                <w:szCs w:val="20"/>
              </w:rPr>
            </w:pPr>
            <w:r>
              <w:rPr>
                <w:rFonts w:ascii="Verdana" w:hAnsi="Verdana"/>
                <w:b/>
                <w:bCs/>
                <w:sz w:val="20"/>
                <w:szCs w:val="20"/>
              </w:rPr>
              <w:t>Biedt het conceptrapport voldoende handvatten voor een vertaling naar een opleidings- en toetsprogramma voor uw onderwijsinstelling</w:t>
            </w:r>
            <w:r w:rsidR="00DA3CBF">
              <w:rPr>
                <w:rFonts w:ascii="Verdana" w:hAnsi="Verdana"/>
                <w:b/>
                <w:bCs/>
                <w:sz w:val="20"/>
                <w:szCs w:val="20"/>
              </w:rPr>
              <w:t>, organisatie</w:t>
            </w:r>
            <w:r>
              <w:rPr>
                <w:rFonts w:ascii="Verdana" w:hAnsi="Verdana"/>
                <w:b/>
                <w:bCs/>
                <w:sz w:val="20"/>
                <w:szCs w:val="20"/>
              </w:rPr>
              <w:t xml:space="preserve"> en/of stagebureau? </w:t>
            </w:r>
          </w:p>
        </w:tc>
      </w:tr>
      <w:tr w:rsidR="0055144C" w14:paraId="1EEECF2A" w14:textId="77777777" w:rsidTr="3C516F4E">
        <w:tc>
          <w:tcPr>
            <w:tcW w:w="9212" w:type="dxa"/>
          </w:tcPr>
          <w:p w14:paraId="0752C69C" w14:textId="0CEA42C9" w:rsidR="000F6A89" w:rsidRDefault="00B93BF3" w:rsidP="006B21B4">
            <w:pPr>
              <w:rPr>
                <w:rFonts w:ascii="Verdana" w:hAnsi="Verdana"/>
                <w:i/>
                <w:iCs/>
                <w:sz w:val="20"/>
                <w:szCs w:val="20"/>
              </w:rPr>
            </w:pPr>
            <w:r>
              <w:rPr>
                <w:rFonts w:ascii="Verdana" w:hAnsi="Verdana"/>
                <w:i/>
                <w:iCs/>
                <w:sz w:val="20"/>
                <w:szCs w:val="20"/>
              </w:rPr>
              <w:t xml:space="preserve">Licht hier uw antwoord toe: </w:t>
            </w:r>
          </w:p>
          <w:p w14:paraId="4567171F" w14:textId="4AB470A8" w:rsidR="009540D0" w:rsidRDefault="009540D0" w:rsidP="009540D0">
            <w:pPr>
              <w:rPr>
                <w:rFonts w:ascii="Verdana" w:hAnsi="Verdana"/>
                <w:i/>
                <w:iCs/>
                <w:sz w:val="20"/>
                <w:szCs w:val="20"/>
              </w:rPr>
            </w:pPr>
          </w:p>
        </w:tc>
      </w:tr>
      <w:tr w:rsidR="0055144C" w14:paraId="4DA09940" w14:textId="77777777">
        <w:tc>
          <w:tcPr>
            <w:tcW w:w="9212" w:type="dxa"/>
            <w:shd w:val="clear" w:color="auto" w:fill="CCC0D9"/>
          </w:tcPr>
          <w:p w14:paraId="4A8E3C00" w14:textId="764873AE" w:rsidR="0055144C" w:rsidRDefault="00B93BF3" w:rsidP="003643BA">
            <w:pPr>
              <w:numPr>
                <w:ilvl w:val="0"/>
                <w:numId w:val="30"/>
              </w:numPr>
              <w:spacing w:after="120"/>
              <w:ind w:left="709" w:hanging="709"/>
              <w:rPr>
                <w:rFonts w:ascii="Verdana" w:hAnsi="Verdana"/>
                <w:sz w:val="20"/>
                <w:szCs w:val="20"/>
              </w:rPr>
            </w:pPr>
            <w:r w:rsidRPr="00B93BF3">
              <w:rPr>
                <w:rFonts w:ascii="Verdana" w:hAnsi="Verdana"/>
                <w:b/>
                <w:bCs/>
                <w:sz w:val="20"/>
                <w:szCs w:val="20"/>
              </w:rPr>
              <w:t>Welke eventuele concrete knelpunten verwacht u bij de implementatie van de eindtermen 2027</w:t>
            </w:r>
            <w:r w:rsidR="00A524B7">
              <w:rPr>
                <w:rFonts w:ascii="Verdana" w:hAnsi="Verdana"/>
                <w:b/>
                <w:bCs/>
                <w:sz w:val="20"/>
                <w:szCs w:val="20"/>
              </w:rPr>
              <w:t xml:space="preserve"> voor uw organisatie</w:t>
            </w:r>
            <w:r>
              <w:rPr>
                <w:rFonts w:ascii="Verdana" w:hAnsi="Verdana"/>
                <w:b/>
                <w:bCs/>
                <w:sz w:val="20"/>
                <w:szCs w:val="20"/>
              </w:rPr>
              <w:t xml:space="preserve"> </w:t>
            </w:r>
            <w:r>
              <w:rPr>
                <w:rFonts w:ascii="Verdana" w:hAnsi="Verdana"/>
                <w:sz w:val="20"/>
                <w:szCs w:val="20"/>
              </w:rPr>
              <w:t>?</w:t>
            </w:r>
          </w:p>
        </w:tc>
      </w:tr>
      <w:tr w:rsidR="0055144C" w14:paraId="739A000C" w14:textId="77777777" w:rsidTr="3C516F4E">
        <w:tc>
          <w:tcPr>
            <w:tcW w:w="9212" w:type="dxa"/>
          </w:tcPr>
          <w:p w14:paraId="05BFFF40" w14:textId="24C40843" w:rsidR="000F6A89" w:rsidRDefault="00B93BF3" w:rsidP="3C516F4E">
            <w:pPr>
              <w:rPr>
                <w:rFonts w:ascii="Verdana" w:hAnsi="Verdana"/>
                <w:i/>
                <w:iCs/>
                <w:sz w:val="20"/>
                <w:szCs w:val="20"/>
              </w:rPr>
            </w:pPr>
            <w:r w:rsidRPr="3C516F4E">
              <w:rPr>
                <w:rFonts w:ascii="Verdana" w:hAnsi="Verdana"/>
                <w:i/>
                <w:iCs/>
                <w:sz w:val="20"/>
                <w:szCs w:val="20"/>
              </w:rPr>
              <w:t>Licht hier uw antwoord toe met de impact die u ver</w:t>
            </w:r>
            <w:r w:rsidR="4B5BD83A" w:rsidRPr="3C516F4E">
              <w:rPr>
                <w:rFonts w:ascii="Verdana" w:hAnsi="Verdana"/>
                <w:i/>
                <w:iCs/>
                <w:sz w:val="20"/>
                <w:szCs w:val="20"/>
              </w:rPr>
              <w:t>w</w:t>
            </w:r>
            <w:r w:rsidRPr="3C516F4E">
              <w:rPr>
                <w:rFonts w:ascii="Verdana" w:hAnsi="Verdana"/>
                <w:i/>
                <w:iCs/>
                <w:sz w:val="20"/>
                <w:szCs w:val="20"/>
              </w:rPr>
              <w:t xml:space="preserve">acht en welke randvoorwaarde of oplossingsrichting nodig is: </w:t>
            </w:r>
          </w:p>
          <w:p w14:paraId="25241082" w14:textId="7C0FD089" w:rsidR="009540D0" w:rsidRDefault="009540D0" w:rsidP="006B21B4">
            <w:pPr>
              <w:rPr>
                <w:rFonts w:ascii="Verdana" w:hAnsi="Verdana"/>
                <w:sz w:val="20"/>
                <w:szCs w:val="20"/>
              </w:rPr>
            </w:pPr>
          </w:p>
        </w:tc>
      </w:tr>
      <w:tr w:rsidR="0055144C" w14:paraId="1807DE3D" w14:textId="77777777">
        <w:tc>
          <w:tcPr>
            <w:tcW w:w="9212" w:type="dxa"/>
            <w:shd w:val="clear" w:color="auto" w:fill="CCC0D9"/>
          </w:tcPr>
          <w:p w14:paraId="7600CEBB" w14:textId="0C3D7BC5" w:rsidR="0055144C" w:rsidRPr="003643BA" w:rsidRDefault="0055144C" w:rsidP="003643BA">
            <w:pPr>
              <w:numPr>
                <w:ilvl w:val="0"/>
                <w:numId w:val="30"/>
              </w:numPr>
              <w:spacing w:after="120"/>
              <w:ind w:left="709" w:hanging="709"/>
              <w:rPr>
                <w:rFonts w:ascii="Verdana" w:hAnsi="Verdana"/>
                <w:b/>
                <w:bCs/>
                <w:sz w:val="20"/>
                <w:szCs w:val="20"/>
              </w:rPr>
            </w:pPr>
            <w:r w:rsidRPr="3C516F4E">
              <w:rPr>
                <w:rFonts w:ascii="Verdana" w:hAnsi="Verdana"/>
                <w:b/>
                <w:bCs/>
                <w:sz w:val="20"/>
                <w:szCs w:val="20"/>
              </w:rPr>
              <w:t xml:space="preserve">Welke mogelijkheden en uitdagingen ziet uw </w:t>
            </w:r>
            <w:r w:rsidR="008B08FE">
              <w:rPr>
                <w:rFonts w:ascii="Verdana" w:hAnsi="Verdana"/>
                <w:b/>
                <w:bCs/>
                <w:sz w:val="20"/>
                <w:szCs w:val="20"/>
              </w:rPr>
              <w:t>organisatie</w:t>
            </w:r>
            <w:r w:rsidRPr="3C516F4E">
              <w:rPr>
                <w:rFonts w:ascii="Verdana" w:hAnsi="Verdana"/>
                <w:b/>
                <w:bCs/>
                <w:sz w:val="20"/>
                <w:szCs w:val="20"/>
              </w:rPr>
              <w:t xml:space="preserve"> </w:t>
            </w:r>
            <w:r w:rsidR="00794E8A" w:rsidRPr="3C516F4E">
              <w:rPr>
                <w:rFonts w:ascii="Verdana" w:hAnsi="Verdana"/>
                <w:b/>
                <w:bCs/>
                <w:sz w:val="20"/>
                <w:szCs w:val="20"/>
              </w:rPr>
              <w:t xml:space="preserve">specifiek </w:t>
            </w:r>
            <w:r w:rsidRPr="3C516F4E">
              <w:rPr>
                <w:rFonts w:ascii="Verdana" w:hAnsi="Verdana"/>
                <w:b/>
                <w:bCs/>
                <w:sz w:val="20"/>
                <w:szCs w:val="20"/>
              </w:rPr>
              <w:t xml:space="preserve">voor het begeleiden en beoordelen van trainees? </w:t>
            </w:r>
          </w:p>
        </w:tc>
      </w:tr>
      <w:tr w:rsidR="0055144C" w14:paraId="7E59B029" w14:textId="77777777" w:rsidTr="3C516F4E">
        <w:tc>
          <w:tcPr>
            <w:tcW w:w="9212" w:type="dxa"/>
          </w:tcPr>
          <w:p w14:paraId="6763C06A" w14:textId="69447039" w:rsidR="000F6A89" w:rsidRDefault="00B93BF3" w:rsidP="006B21B4">
            <w:pPr>
              <w:rPr>
                <w:rFonts w:ascii="Verdana" w:hAnsi="Verdana"/>
                <w:i/>
                <w:iCs/>
                <w:sz w:val="20"/>
                <w:szCs w:val="20"/>
              </w:rPr>
            </w:pPr>
            <w:r>
              <w:rPr>
                <w:rFonts w:ascii="Verdana" w:hAnsi="Verdana"/>
                <w:i/>
                <w:iCs/>
                <w:sz w:val="20"/>
                <w:szCs w:val="20"/>
              </w:rPr>
              <w:t xml:space="preserve">Licht hier uw antwoord toe. </w:t>
            </w:r>
            <w:r w:rsidRPr="00B93BF3">
              <w:rPr>
                <w:rFonts w:ascii="Verdana" w:hAnsi="Verdana"/>
                <w:i/>
                <w:iCs/>
                <w:sz w:val="20"/>
                <w:szCs w:val="20"/>
              </w:rPr>
              <w:t xml:space="preserve">Benoem concrete gevolgen voor praktijkopdrachten, </w:t>
            </w:r>
            <w:r>
              <w:rPr>
                <w:rFonts w:ascii="Verdana" w:hAnsi="Verdana"/>
                <w:i/>
                <w:iCs/>
                <w:sz w:val="20"/>
                <w:szCs w:val="20"/>
              </w:rPr>
              <w:t>capaciteit</w:t>
            </w:r>
            <w:r w:rsidRPr="00B93BF3">
              <w:rPr>
                <w:rFonts w:ascii="Verdana" w:hAnsi="Verdana"/>
                <w:i/>
                <w:iCs/>
                <w:sz w:val="20"/>
                <w:szCs w:val="20"/>
              </w:rPr>
              <w:t xml:space="preserve">, rolverdeling tussen kantoor en stagebureau en </w:t>
            </w:r>
            <w:r>
              <w:rPr>
                <w:rFonts w:ascii="Verdana" w:hAnsi="Verdana"/>
                <w:i/>
                <w:iCs/>
                <w:sz w:val="20"/>
                <w:szCs w:val="20"/>
              </w:rPr>
              <w:t xml:space="preserve">de rolverdeling tussen onderwijsinstellingen en uw stagebureau: </w:t>
            </w:r>
          </w:p>
          <w:p w14:paraId="00E578D8" w14:textId="21CA4271" w:rsidR="009540D0" w:rsidRDefault="009540D0" w:rsidP="006B21B4">
            <w:pPr>
              <w:rPr>
                <w:rFonts w:ascii="Verdana" w:hAnsi="Verdana"/>
                <w:sz w:val="20"/>
                <w:szCs w:val="20"/>
              </w:rPr>
            </w:pPr>
          </w:p>
        </w:tc>
      </w:tr>
      <w:tr w:rsidR="0055144C" w14:paraId="0315066D" w14:textId="77777777">
        <w:tc>
          <w:tcPr>
            <w:tcW w:w="9212" w:type="dxa"/>
            <w:shd w:val="clear" w:color="auto" w:fill="CCC0D9"/>
          </w:tcPr>
          <w:p w14:paraId="51C80FDA" w14:textId="2405267B" w:rsidR="0055144C" w:rsidRPr="003643BA" w:rsidRDefault="0055144C" w:rsidP="003643BA">
            <w:pPr>
              <w:numPr>
                <w:ilvl w:val="0"/>
                <w:numId w:val="30"/>
              </w:numPr>
              <w:spacing w:after="120"/>
              <w:ind w:left="709" w:hanging="709"/>
              <w:rPr>
                <w:rFonts w:ascii="Verdana" w:hAnsi="Verdana"/>
                <w:b/>
                <w:bCs/>
                <w:sz w:val="20"/>
                <w:szCs w:val="20"/>
              </w:rPr>
            </w:pPr>
            <w:r>
              <w:rPr>
                <w:rFonts w:ascii="Verdana" w:hAnsi="Verdana"/>
                <w:b/>
                <w:bCs/>
                <w:sz w:val="20"/>
                <w:szCs w:val="20"/>
              </w:rPr>
              <w:t>Heeft u nog overige opmerkingen ten aanzien van de implementatie binnen uw organisatie?</w:t>
            </w:r>
          </w:p>
        </w:tc>
      </w:tr>
      <w:tr w:rsidR="0055144C" w14:paraId="2CF05BF4" w14:textId="77777777" w:rsidTr="3C516F4E">
        <w:tc>
          <w:tcPr>
            <w:tcW w:w="9212" w:type="dxa"/>
          </w:tcPr>
          <w:p w14:paraId="7FF463A8" w14:textId="7395EC94" w:rsidR="000F6A89" w:rsidRDefault="00B93BF3" w:rsidP="006B21B4">
            <w:pPr>
              <w:rPr>
                <w:rFonts w:ascii="Verdana" w:hAnsi="Verdana"/>
                <w:i/>
                <w:iCs/>
                <w:sz w:val="20"/>
                <w:szCs w:val="20"/>
              </w:rPr>
            </w:pPr>
            <w:r>
              <w:rPr>
                <w:rFonts w:ascii="Verdana" w:hAnsi="Verdana"/>
                <w:i/>
                <w:iCs/>
                <w:sz w:val="20"/>
                <w:szCs w:val="20"/>
              </w:rPr>
              <w:t xml:space="preserve">Licht hier uw antwoord toe: </w:t>
            </w:r>
          </w:p>
          <w:p w14:paraId="7AEB8F44" w14:textId="77777777" w:rsidR="000F6A89" w:rsidRDefault="000F6A89" w:rsidP="006B21B4">
            <w:pPr>
              <w:rPr>
                <w:rFonts w:ascii="Verdana" w:hAnsi="Verdana"/>
                <w:i/>
                <w:iCs/>
                <w:sz w:val="20"/>
                <w:szCs w:val="20"/>
              </w:rPr>
            </w:pPr>
          </w:p>
          <w:p w14:paraId="58A42A1C" w14:textId="3077D35D" w:rsidR="009540D0" w:rsidRDefault="009540D0" w:rsidP="006B21B4">
            <w:pPr>
              <w:rPr>
                <w:rFonts w:ascii="Verdana" w:hAnsi="Verdana"/>
                <w:sz w:val="20"/>
                <w:szCs w:val="20"/>
              </w:rPr>
            </w:pPr>
          </w:p>
        </w:tc>
      </w:tr>
    </w:tbl>
    <w:p w14:paraId="63ADDE76" w14:textId="77777777" w:rsidR="0055144C" w:rsidRPr="00821948" w:rsidRDefault="0055144C" w:rsidP="006B21B4">
      <w:pPr>
        <w:rPr>
          <w:rFonts w:ascii="Verdana" w:hAnsi="Verdana"/>
          <w:sz w:val="20"/>
          <w:szCs w:val="20"/>
        </w:rPr>
      </w:pPr>
    </w:p>
    <w:sectPr w:rsidR="0055144C" w:rsidRPr="00821948">
      <w:pgSz w:w="11906" w:h="16838" w:code="9"/>
      <w:pgMar w:top="1417" w:right="1417" w:bottom="1417" w:left="141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C4915" w14:textId="77777777" w:rsidR="001B7BFC" w:rsidRDefault="001B7BFC">
      <w:r>
        <w:separator/>
      </w:r>
    </w:p>
  </w:endnote>
  <w:endnote w:type="continuationSeparator" w:id="0">
    <w:p w14:paraId="198BD2DB" w14:textId="77777777" w:rsidR="001B7BFC" w:rsidRDefault="001B7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EC007" w14:textId="77777777" w:rsidR="001B7BFC" w:rsidRDefault="001B7BFC">
      <w:r>
        <w:separator/>
      </w:r>
    </w:p>
  </w:footnote>
  <w:footnote w:type="continuationSeparator" w:id="0">
    <w:p w14:paraId="125E50D4" w14:textId="77777777" w:rsidR="001B7BFC" w:rsidRDefault="001B7B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32D9"/>
    <w:multiLevelType w:val="hybridMultilevel"/>
    <w:tmpl w:val="D5A6D1FC"/>
    <w:lvl w:ilvl="0" w:tplc="0413000F">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0E0458E1"/>
    <w:multiLevelType w:val="hybridMultilevel"/>
    <w:tmpl w:val="026EA588"/>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11E23094"/>
    <w:multiLevelType w:val="hybridMultilevel"/>
    <w:tmpl w:val="BC4885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5910A39"/>
    <w:multiLevelType w:val="hybridMultilevel"/>
    <w:tmpl w:val="CF44156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C4823D8"/>
    <w:multiLevelType w:val="hybridMultilevel"/>
    <w:tmpl w:val="8C2E46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ECC3B7F"/>
    <w:multiLevelType w:val="hybridMultilevel"/>
    <w:tmpl w:val="C512FEEE"/>
    <w:lvl w:ilvl="0" w:tplc="27F2D4B6">
      <w:start w:val="3"/>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E577A3"/>
    <w:multiLevelType w:val="hybridMultilevel"/>
    <w:tmpl w:val="F7DEB3FC"/>
    <w:lvl w:ilvl="0" w:tplc="0413000F">
      <w:start w:val="1"/>
      <w:numFmt w:val="decimal"/>
      <w:lvlText w:val="%1."/>
      <w:lvlJc w:val="left"/>
      <w:pPr>
        <w:tabs>
          <w:tab w:val="num" w:pos="1069"/>
        </w:tabs>
        <w:ind w:left="1069" w:hanging="360"/>
      </w:p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7" w15:restartNumberingAfterBreak="0">
    <w:nsid w:val="29445636"/>
    <w:multiLevelType w:val="hybridMultilevel"/>
    <w:tmpl w:val="86829674"/>
    <w:lvl w:ilvl="0" w:tplc="7576A9EE">
      <w:start w:val="20"/>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A801E32"/>
    <w:multiLevelType w:val="hybridMultilevel"/>
    <w:tmpl w:val="62943F7C"/>
    <w:lvl w:ilvl="0" w:tplc="462C878A">
      <w:start w:val="1"/>
      <w:numFmt w:val="bullet"/>
      <w:lvlText w:val="-"/>
      <w:lvlJc w:val="left"/>
      <w:pPr>
        <w:tabs>
          <w:tab w:val="num" w:pos="360"/>
        </w:tabs>
        <w:ind w:left="360" w:hanging="360"/>
      </w:pPr>
      <w:rPr>
        <w:rFonts w:ascii="Times New Roman" w:eastAsia="Times New Roman" w:hAnsi="Times New Roman" w:cs="Times New Roman"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576103"/>
    <w:multiLevelType w:val="hybridMultilevel"/>
    <w:tmpl w:val="D2C45CF8"/>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B5932B5"/>
    <w:multiLevelType w:val="hybridMultilevel"/>
    <w:tmpl w:val="F75897A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FAF199D"/>
    <w:multiLevelType w:val="hybridMultilevel"/>
    <w:tmpl w:val="B496851C"/>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8C1BA2"/>
    <w:multiLevelType w:val="hybridMultilevel"/>
    <w:tmpl w:val="7962069E"/>
    <w:lvl w:ilvl="0" w:tplc="5AB690D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2325882"/>
    <w:multiLevelType w:val="hybridMultilevel"/>
    <w:tmpl w:val="62E8EA74"/>
    <w:lvl w:ilvl="0" w:tplc="3782D770">
      <w:start w:val="1"/>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F66D39"/>
    <w:multiLevelType w:val="hybridMultilevel"/>
    <w:tmpl w:val="526A32D6"/>
    <w:lvl w:ilvl="0" w:tplc="2D5C9504">
      <w:start w:val="826"/>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7F3077"/>
    <w:multiLevelType w:val="hybridMultilevel"/>
    <w:tmpl w:val="213EB89E"/>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3D632E3B"/>
    <w:multiLevelType w:val="hybridMultilevel"/>
    <w:tmpl w:val="A50EB8AA"/>
    <w:lvl w:ilvl="0" w:tplc="04130017">
      <w:start w:val="1"/>
      <w:numFmt w:val="lowerLetter"/>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DD67023"/>
    <w:multiLevelType w:val="hybridMultilevel"/>
    <w:tmpl w:val="5A32A28A"/>
    <w:lvl w:ilvl="0" w:tplc="42589C7A">
      <w:start w:val="1"/>
      <w:numFmt w:val="bullet"/>
      <w:lvlText w:val=""/>
      <w:lvlJc w:val="left"/>
      <w:pPr>
        <w:ind w:left="360" w:hanging="360"/>
      </w:pPr>
      <w:rPr>
        <w:rFonts w:ascii="Wingdings" w:hAnsi="Wingdings" w:hint="default"/>
        <w:color w:val="007287"/>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6154C00"/>
    <w:multiLevelType w:val="hybridMultilevel"/>
    <w:tmpl w:val="A9FA473E"/>
    <w:lvl w:ilvl="0" w:tplc="B68A6CE0">
      <w:start w:val="1"/>
      <w:numFmt w:val="decimal"/>
      <w:lvlText w:val="(%1)"/>
      <w:lvlJc w:val="left"/>
      <w:pPr>
        <w:ind w:left="37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7D3753"/>
    <w:multiLevelType w:val="hybridMultilevel"/>
    <w:tmpl w:val="97DA1B06"/>
    <w:lvl w:ilvl="0" w:tplc="3782D770">
      <w:start w:val="1"/>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ABE19C6"/>
    <w:multiLevelType w:val="hybridMultilevel"/>
    <w:tmpl w:val="FE800D3A"/>
    <w:lvl w:ilvl="0" w:tplc="0413000F">
      <w:start w:val="1"/>
      <w:numFmt w:val="decimal"/>
      <w:lvlText w:val="%1."/>
      <w:lvlJc w:val="left"/>
      <w:pPr>
        <w:ind w:left="710" w:hanging="71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3011137"/>
    <w:multiLevelType w:val="hybridMultilevel"/>
    <w:tmpl w:val="C9AC6DDA"/>
    <w:lvl w:ilvl="0" w:tplc="42589C7A">
      <w:start w:val="1"/>
      <w:numFmt w:val="bullet"/>
      <w:lvlText w:val=""/>
      <w:lvlJc w:val="left"/>
      <w:pPr>
        <w:ind w:left="360" w:hanging="360"/>
      </w:pPr>
      <w:rPr>
        <w:rFonts w:ascii="Wingdings" w:hAnsi="Wingdings" w:hint="default"/>
        <w:color w:val="007287"/>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45C0235"/>
    <w:multiLevelType w:val="hybridMultilevel"/>
    <w:tmpl w:val="98A6B6B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59F7358"/>
    <w:multiLevelType w:val="hybridMultilevel"/>
    <w:tmpl w:val="C7523CA2"/>
    <w:lvl w:ilvl="0" w:tplc="CC34631E">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73300A"/>
    <w:multiLevelType w:val="hybridMultilevel"/>
    <w:tmpl w:val="AA9493B6"/>
    <w:lvl w:ilvl="0" w:tplc="2D5C9504">
      <w:start w:val="5"/>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F83F83"/>
    <w:multiLevelType w:val="hybridMultilevel"/>
    <w:tmpl w:val="787819D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5F0FB1"/>
    <w:multiLevelType w:val="hybridMultilevel"/>
    <w:tmpl w:val="58FAE0BE"/>
    <w:lvl w:ilvl="0" w:tplc="42589C7A">
      <w:start w:val="1"/>
      <w:numFmt w:val="bullet"/>
      <w:lvlText w:val=""/>
      <w:lvlJc w:val="left"/>
      <w:pPr>
        <w:ind w:left="360" w:hanging="360"/>
      </w:pPr>
      <w:rPr>
        <w:rFonts w:ascii="Wingdings" w:hAnsi="Wingdings" w:hint="default"/>
        <w:color w:val="007287"/>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57500F7"/>
    <w:multiLevelType w:val="hybridMultilevel"/>
    <w:tmpl w:val="4EF20A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AD653A6"/>
    <w:multiLevelType w:val="hybridMultilevel"/>
    <w:tmpl w:val="2864D346"/>
    <w:lvl w:ilvl="0" w:tplc="E5B29F2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3C17801"/>
    <w:multiLevelType w:val="hybridMultilevel"/>
    <w:tmpl w:val="BF7EE434"/>
    <w:lvl w:ilvl="0" w:tplc="0413000F">
      <w:start w:val="1"/>
      <w:numFmt w:val="decimal"/>
      <w:lvlText w:val="%1."/>
      <w:lvlJc w:val="left"/>
      <w:pPr>
        <w:tabs>
          <w:tab w:val="num" w:pos="360"/>
        </w:tabs>
        <w:ind w:left="360" w:hanging="360"/>
      </w:pPr>
      <w:rPr>
        <w:rFont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41E7BC7"/>
    <w:multiLevelType w:val="hybridMultilevel"/>
    <w:tmpl w:val="0B1A4CE6"/>
    <w:lvl w:ilvl="0" w:tplc="CC34631E">
      <w:numFmt w:val="bullet"/>
      <w:lvlText w:val=""/>
      <w:lvlJc w:val="left"/>
      <w:pPr>
        <w:tabs>
          <w:tab w:val="num" w:pos="720"/>
        </w:tabs>
        <w:ind w:left="720" w:hanging="360"/>
      </w:pPr>
      <w:rPr>
        <w:rFonts w:ascii="Symbol" w:hAnsi="Symbol" w:hint="default"/>
      </w:rPr>
    </w:lvl>
    <w:lvl w:ilvl="1" w:tplc="9384D154">
      <w:numFmt w:val="bullet"/>
      <w:lvlText w:val="-"/>
      <w:lvlJc w:val="left"/>
      <w:pPr>
        <w:tabs>
          <w:tab w:val="num" w:pos="1440"/>
        </w:tabs>
        <w:ind w:left="1440" w:hanging="360"/>
      </w:pPr>
      <w:rPr>
        <w:rFonts w:ascii="Times New Roman" w:eastAsia="Times New Roman" w:hAnsi="Times New Roman"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BC1386"/>
    <w:multiLevelType w:val="hybridMultilevel"/>
    <w:tmpl w:val="E2905D9C"/>
    <w:lvl w:ilvl="0" w:tplc="3782D770">
      <w:start w:val="1"/>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CF7233"/>
    <w:multiLevelType w:val="hybridMultilevel"/>
    <w:tmpl w:val="B03217B8"/>
    <w:lvl w:ilvl="0" w:tplc="04130017">
      <w:start w:val="1"/>
      <w:numFmt w:val="lowerLetter"/>
      <w:lvlText w:val="%1)"/>
      <w:lvlJc w:val="left"/>
      <w:pPr>
        <w:tabs>
          <w:tab w:val="num" w:pos="720"/>
        </w:tabs>
        <w:ind w:left="720" w:hanging="360"/>
      </w:pPr>
      <w:rPr>
        <w:rFonts w:hint="default"/>
      </w:rPr>
    </w:lvl>
    <w:lvl w:ilvl="1" w:tplc="04130003">
      <w:start w:val="1"/>
      <w:numFmt w:val="bullet"/>
      <w:lvlText w:val="o"/>
      <w:lvlJc w:val="left"/>
      <w:pPr>
        <w:tabs>
          <w:tab w:val="num" w:pos="1800"/>
        </w:tabs>
        <w:ind w:left="1800" w:hanging="360"/>
      </w:pPr>
      <w:rPr>
        <w:rFonts w:ascii="Courier New" w:hAnsi="Courier New" w:cs="Courier New" w:hint="default"/>
      </w:rPr>
    </w:lvl>
    <w:lvl w:ilvl="2" w:tplc="3782D770">
      <w:start w:val="1"/>
      <w:numFmt w:val="bullet"/>
      <w:lvlText w:val="-"/>
      <w:lvlJc w:val="left"/>
      <w:pPr>
        <w:ind w:left="2520" w:hanging="360"/>
      </w:pPr>
      <w:rPr>
        <w:rFonts w:ascii="Calibri" w:eastAsia="Times New Roman" w:hAnsi="Calibri"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FDE2935"/>
    <w:multiLevelType w:val="hybridMultilevel"/>
    <w:tmpl w:val="66D8EF50"/>
    <w:lvl w:ilvl="0" w:tplc="0413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252906466">
    <w:abstractNumId w:val="19"/>
  </w:num>
  <w:num w:numId="2" w16cid:durableId="1049911805">
    <w:abstractNumId w:val="10"/>
  </w:num>
  <w:num w:numId="3" w16cid:durableId="195894504">
    <w:abstractNumId w:val="8"/>
  </w:num>
  <w:num w:numId="4" w16cid:durableId="1915894364">
    <w:abstractNumId w:val="15"/>
  </w:num>
  <w:num w:numId="5" w16cid:durableId="341856320">
    <w:abstractNumId w:val="30"/>
  </w:num>
  <w:num w:numId="6" w16cid:durableId="1081442092">
    <w:abstractNumId w:val="23"/>
  </w:num>
  <w:num w:numId="7" w16cid:durableId="756708620">
    <w:abstractNumId w:val="16"/>
  </w:num>
  <w:num w:numId="8" w16cid:durableId="201215774">
    <w:abstractNumId w:val="6"/>
  </w:num>
  <w:num w:numId="9" w16cid:durableId="1671446101">
    <w:abstractNumId w:val="32"/>
  </w:num>
  <w:num w:numId="10" w16cid:durableId="793134633">
    <w:abstractNumId w:val="11"/>
  </w:num>
  <w:num w:numId="11" w16cid:durableId="433329969">
    <w:abstractNumId w:val="25"/>
  </w:num>
  <w:num w:numId="12" w16cid:durableId="2053797091">
    <w:abstractNumId w:val="24"/>
  </w:num>
  <w:num w:numId="13" w16cid:durableId="567691185">
    <w:abstractNumId w:val="14"/>
  </w:num>
  <w:num w:numId="14" w16cid:durableId="202448512">
    <w:abstractNumId w:val="22"/>
  </w:num>
  <w:num w:numId="15" w16cid:durableId="1882278047">
    <w:abstractNumId w:val="13"/>
  </w:num>
  <w:num w:numId="16" w16cid:durableId="1380663321">
    <w:abstractNumId w:val="31"/>
  </w:num>
  <w:num w:numId="17" w16cid:durableId="1577855435">
    <w:abstractNumId w:val="33"/>
  </w:num>
  <w:num w:numId="18" w16cid:durableId="1862165079">
    <w:abstractNumId w:val="0"/>
  </w:num>
  <w:num w:numId="19" w16cid:durableId="926041645">
    <w:abstractNumId w:val="3"/>
  </w:num>
  <w:num w:numId="20" w16cid:durableId="136189908">
    <w:abstractNumId w:val="9"/>
  </w:num>
  <w:num w:numId="21" w16cid:durableId="1441878363">
    <w:abstractNumId w:val="1"/>
  </w:num>
  <w:num w:numId="22" w16cid:durableId="390617051">
    <w:abstractNumId w:val="12"/>
  </w:num>
  <w:num w:numId="23" w16cid:durableId="1745176423">
    <w:abstractNumId w:val="7"/>
  </w:num>
  <w:num w:numId="24" w16cid:durableId="1815833222">
    <w:abstractNumId w:val="28"/>
  </w:num>
  <w:num w:numId="25" w16cid:durableId="1446658486">
    <w:abstractNumId w:val="18"/>
  </w:num>
  <w:num w:numId="26" w16cid:durableId="1468082885">
    <w:abstractNumId w:val="29"/>
  </w:num>
  <w:num w:numId="27" w16cid:durableId="185680448">
    <w:abstractNumId w:val="2"/>
  </w:num>
  <w:num w:numId="28" w16cid:durableId="1403526191">
    <w:abstractNumId w:val="5"/>
  </w:num>
  <w:num w:numId="29" w16cid:durableId="1789592187">
    <w:abstractNumId w:val="27"/>
  </w:num>
  <w:num w:numId="30" w16cid:durableId="441220364">
    <w:abstractNumId w:val="20"/>
  </w:num>
  <w:num w:numId="31" w16cid:durableId="1588463733">
    <w:abstractNumId w:val="4"/>
  </w:num>
  <w:num w:numId="32" w16cid:durableId="602423652">
    <w:abstractNumId w:val="21"/>
  </w:num>
  <w:num w:numId="33" w16cid:durableId="179318254">
    <w:abstractNumId w:val="17"/>
  </w:num>
  <w:num w:numId="34" w16cid:durableId="11374578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17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39FC"/>
    <w:rsid w:val="000046EF"/>
    <w:rsid w:val="00004D19"/>
    <w:rsid w:val="00007C19"/>
    <w:rsid w:val="0001468B"/>
    <w:rsid w:val="00015278"/>
    <w:rsid w:val="000168F3"/>
    <w:rsid w:val="000173EA"/>
    <w:rsid w:val="00017526"/>
    <w:rsid w:val="00020A67"/>
    <w:rsid w:val="00021255"/>
    <w:rsid w:val="00021ADA"/>
    <w:rsid w:val="00021F92"/>
    <w:rsid w:val="00022417"/>
    <w:rsid w:val="0002249C"/>
    <w:rsid w:val="000276C9"/>
    <w:rsid w:val="00031831"/>
    <w:rsid w:val="000324EA"/>
    <w:rsid w:val="00033BC3"/>
    <w:rsid w:val="000341C6"/>
    <w:rsid w:val="00035660"/>
    <w:rsid w:val="00036027"/>
    <w:rsid w:val="00037692"/>
    <w:rsid w:val="00037E5D"/>
    <w:rsid w:val="00043360"/>
    <w:rsid w:val="00044B38"/>
    <w:rsid w:val="00046277"/>
    <w:rsid w:val="000462FB"/>
    <w:rsid w:val="0004760E"/>
    <w:rsid w:val="00052538"/>
    <w:rsid w:val="00053C32"/>
    <w:rsid w:val="00057050"/>
    <w:rsid w:val="00057BCE"/>
    <w:rsid w:val="00061DD3"/>
    <w:rsid w:val="0006258C"/>
    <w:rsid w:val="000640ED"/>
    <w:rsid w:val="00064A44"/>
    <w:rsid w:val="00066B02"/>
    <w:rsid w:val="000708AB"/>
    <w:rsid w:val="000709ED"/>
    <w:rsid w:val="0007175D"/>
    <w:rsid w:val="0007289A"/>
    <w:rsid w:val="00072CAB"/>
    <w:rsid w:val="00073496"/>
    <w:rsid w:val="00073FBE"/>
    <w:rsid w:val="00075ED5"/>
    <w:rsid w:val="000801CF"/>
    <w:rsid w:val="000875DE"/>
    <w:rsid w:val="000875F1"/>
    <w:rsid w:val="0008783A"/>
    <w:rsid w:val="00091269"/>
    <w:rsid w:val="00091947"/>
    <w:rsid w:val="00094D6D"/>
    <w:rsid w:val="000959DE"/>
    <w:rsid w:val="00096ED8"/>
    <w:rsid w:val="000A2C49"/>
    <w:rsid w:val="000A56BD"/>
    <w:rsid w:val="000A5B6E"/>
    <w:rsid w:val="000B0526"/>
    <w:rsid w:val="000B16AD"/>
    <w:rsid w:val="000B3D8B"/>
    <w:rsid w:val="000B4B75"/>
    <w:rsid w:val="000B4B86"/>
    <w:rsid w:val="000B569D"/>
    <w:rsid w:val="000B5A84"/>
    <w:rsid w:val="000C1AE9"/>
    <w:rsid w:val="000C41BB"/>
    <w:rsid w:val="000D0214"/>
    <w:rsid w:val="000D184F"/>
    <w:rsid w:val="000D3325"/>
    <w:rsid w:val="000D395B"/>
    <w:rsid w:val="000D4F64"/>
    <w:rsid w:val="000D5605"/>
    <w:rsid w:val="000D62B4"/>
    <w:rsid w:val="000D6C7B"/>
    <w:rsid w:val="000D7DD4"/>
    <w:rsid w:val="000E0658"/>
    <w:rsid w:val="000E1E40"/>
    <w:rsid w:val="000F028C"/>
    <w:rsid w:val="000F06AB"/>
    <w:rsid w:val="000F08A7"/>
    <w:rsid w:val="000F39C7"/>
    <w:rsid w:val="000F6A89"/>
    <w:rsid w:val="000F71D5"/>
    <w:rsid w:val="00100A5B"/>
    <w:rsid w:val="00102985"/>
    <w:rsid w:val="00103657"/>
    <w:rsid w:val="0010600B"/>
    <w:rsid w:val="00112F20"/>
    <w:rsid w:val="00122283"/>
    <w:rsid w:val="001223A8"/>
    <w:rsid w:val="001235ED"/>
    <w:rsid w:val="00123F39"/>
    <w:rsid w:val="00124885"/>
    <w:rsid w:val="00124DFA"/>
    <w:rsid w:val="00125046"/>
    <w:rsid w:val="0012564C"/>
    <w:rsid w:val="00125F15"/>
    <w:rsid w:val="00135202"/>
    <w:rsid w:val="00135355"/>
    <w:rsid w:val="00135770"/>
    <w:rsid w:val="001378B3"/>
    <w:rsid w:val="00141D39"/>
    <w:rsid w:val="001427C4"/>
    <w:rsid w:val="00142883"/>
    <w:rsid w:val="001435DC"/>
    <w:rsid w:val="001461CA"/>
    <w:rsid w:val="00146674"/>
    <w:rsid w:val="0014674B"/>
    <w:rsid w:val="00147674"/>
    <w:rsid w:val="0015124A"/>
    <w:rsid w:val="001572FA"/>
    <w:rsid w:val="001752B5"/>
    <w:rsid w:val="00175BFD"/>
    <w:rsid w:val="001767AB"/>
    <w:rsid w:val="0018019D"/>
    <w:rsid w:val="00186DBC"/>
    <w:rsid w:val="00194EFF"/>
    <w:rsid w:val="001973C6"/>
    <w:rsid w:val="001A136E"/>
    <w:rsid w:val="001A27B9"/>
    <w:rsid w:val="001A4DBF"/>
    <w:rsid w:val="001A5B21"/>
    <w:rsid w:val="001B2ACC"/>
    <w:rsid w:val="001B426D"/>
    <w:rsid w:val="001B58EB"/>
    <w:rsid w:val="001B796A"/>
    <w:rsid w:val="001B7BFC"/>
    <w:rsid w:val="001C0D15"/>
    <w:rsid w:val="001C3EBB"/>
    <w:rsid w:val="001C5420"/>
    <w:rsid w:val="001C6E8D"/>
    <w:rsid w:val="001C7A3A"/>
    <w:rsid w:val="001D1917"/>
    <w:rsid w:val="001D1958"/>
    <w:rsid w:val="001D4745"/>
    <w:rsid w:val="001D5369"/>
    <w:rsid w:val="001D7E5E"/>
    <w:rsid w:val="001E1B36"/>
    <w:rsid w:val="001E345C"/>
    <w:rsid w:val="001E3530"/>
    <w:rsid w:val="001E54A1"/>
    <w:rsid w:val="001E69DD"/>
    <w:rsid w:val="001F1442"/>
    <w:rsid w:val="001F30AB"/>
    <w:rsid w:val="001F4D6A"/>
    <w:rsid w:val="001F70DC"/>
    <w:rsid w:val="0020415A"/>
    <w:rsid w:val="00207EEB"/>
    <w:rsid w:val="00211CBE"/>
    <w:rsid w:val="00212997"/>
    <w:rsid w:val="00213C93"/>
    <w:rsid w:val="00214FCC"/>
    <w:rsid w:val="002172FA"/>
    <w:rsid w:val="00217385"/>
    <w:rsid w:val="00221A93"/>
    <w:rsid w:val="00221C53"/>
    <w:rsid w:val="0022275B"/>
    <w:rsid w:val="00224355"/>
    <w:rsid w:val="00224748"/>
    <w:rsid w:val="002269F9"/>
    <w:rsid w:val="00227390"/>
    <w:rsid w:val="002274C0"/>
    <w:rsid w:val="00230082"/>
    <w:rsid w:val="002329FE"/>
    <w:rsid w:val="0023436A"/>
    <w:rsid w:val="00235B49"/>
    <w:rsid w:val="00243360"/>
    <w:rsid w:val="00245452"/>
    <w:rsid w:val="0024560E"/>
    <w:rsid w:val="00245EC2"/>
    <w:rsid w:val="00250A6B"/>
    <w:rsid w:val="0025555C"/>
    <w:rsid w:val="00255F4F"/>
    <w:rsid w:val="00257F3D"/>
    <w:rsid w:val="0026110A"/>
    <w:rsid w:val="0026371F"/>
    <w:rsid w:val="002665BB"/>
    <w:rsid w:val="00270DA7"/>
    <w:rsid w:val="0027344B"/>
    <w:rsid w:val="00274375"/>
    <w:rsid w:val="00280133"/>
    <w:rsid w:val="00280D79"/>
    <w:rsid w:val="00282AB5"/>
    <w:rsid w:val="00293B8E"/>
    <w:rsid w:val="00294F21"/>
    <w:rsid w:val="00295486"/>
    <w:rsid w:val="00295928"/>
    <w:rsid w:val="00295C97"/>
    <w:rsid w:val="0029648D"/>
    <w:rsid w:val="002A3ADE"/>
    <w:rsid w:val="002A6C3A"/>
    <w:rsid w:val="002A79BB"/>
    <w:rsid w:val="002B3BE9"/>
    <w:rsid w:val="002B530C"/>
    <w:rsid w:val="002B61D7"/>
    <w:rsid w:val="002B65F2"/>
    <w:rsid w:val="002B69BE"/>
    <w:rsid w:val="002B7348"/>
    <w:rsid w:val="002B7F5C"/>
    <w:rsid w:val="002C1B0B"/>
    <w:rsid w:val="002C23AE"/>
    <w:rsid w:val="002C6457"/>
    <w:rsid w:val="002C6A8E"/>
    <w:rsid w:val="002C7A24"/>
    <w:rsid w:val="002D5D5F"/>
    <w:rsid w:val="002E0EEF"/>
    <w:rsid w:val="002E11F7"/>
    <w:rsid w:val="002E291E"/>
    <w:rsid w:val="002E3408"/>
    <w:rsid w:val="002E3FCA"/>
    <w:rsid w:val="002E6D1C"/>
    <w:rsid w:val="002E7140"/>
    <w:rsid w:val="002F0590"/>
    <w:rsid w:val="002F34F4"/>
    <w:rsid w:val="002F4295"/>
    <w:rsid w:val="002F4840"/>
    <w:rsid w:val="002F4871"/>
    <w:rsid w:val="002F6E89"/>
    <w:rsid w:val="00303B63"/>
    <w:rsid w:val="0031173D"/>
    <w:rsid w:val="00311821"/>
    <w:rsid w:val="00314717"/>
    <w:rsid w:val="00314A8A"/>
    <w:rsid w:val="00317A54"/>
    <w:rsid w:val="00321A16"/>
    <w:rsid w:val="00322857"/>
    <w:rsid w:val="00323599"/>
    <w:rsid w:val="0032373F"/>
    <w:rsid w:val="00324275"/>
    <w:rsid w:val="003244C9"/>
    <w:rsid w:val="003253B1"/>
    <w:rsid w:val="003276AD"/>
    <w:rsid w:val="00331C6E"/>
    <w:rsid w:val="00332119"/>
    <w:rsid w:val="00336A1E"/>
    <w:rsid w:val="0034159E"/>
    <w:rsid w:val="00344170"/>
    <w:rsid w:val="00344213"/>
    <w:rsid w:val="003458D7"/>
    <w:rsid w:val="00353501"/>
    <w:rsid w:val="00354C4E"/>
    <w:rsid w:val="0036027F"/>
    <w:rsid w:val="003606C6"/>
    <w:rsid w:val="00361C21"/>
    <w:rsid w:val="00361F06"/>
    <w:rsid w:val="00362F71"/>
    <w:rsid w:val="003643BA"/>
    <w:rsid w:val="00364860"/>
    <w:rsid w:val="00364BBD"/>
    <w:rsid w:val="00366CC4"/>
    <w:rsid w:val="003716C3"/>
    <w:rsid w:val="00374518"/>
    <w:rsid w:val="003748D8"/>
    <w:rsid w:val="0037507F"/>
    <w:rsid w:val="00382011"/>
    <w:rsid w:val="00382A1A"/>
    <w:rsid w:val="0038441D"/>
    <w:rsid w:val="00385B48"/>
    <w:rsid w:val="00387591"/>
    <w:rsid w:val="00387658"/>
    <w:rsid w:val="00390137"/>
    <w:rsid w:val="003938FF"/>
    <w:rsid w:val="00394642"/>
    <w:rsid w:val="00394CE0"/>
    <w:rsid w:val="00396AD5"/>
    <w:rsid w:val="0039733A"/>
    <w:rsid w:val="00397410"/>
    <w:rsid w:val="003A4272"/>
    <w:rsid w:val="003A6147"/>
    <w:rsid w:val="003A66EE"/>
    <w:rsid w:val="003B27F1"/>
    <w:rsid w:val="003B2FFA"/>
    <w:rsid w:val="003B301F"/>
    <w:rsid w:val="003B4AD6"/>
    <w:rsid w:val="003B5255"/>
    <w:rsid w:val="003B6FC4"/>
    <w:rsid w:val="003B7298"/>
    <w:rsid w:val="003C1456"/>
    <w:rsid w:val="003C1C78"/>
    <w:rsid w:val="003C4CCD"/>
    <w:rsid w:val="003C678C"/>
    <w:rsid w:val="003D0368"/>
    <w:rsid w:val="003D65EF"/>
    <w:rsid w:val="003D7841"/>
    <w:rsid w:val="003D7FAE"/>
    <w:rsid w:val="003E1522"/>
    <w:rsid w:val="003E205E"/>
    <w:rsid w:val="003E489C"/>
    <w:rsid w:val="003F05EC"/>
    <w:rsid w:val="003F4050"/>
    <w:rsid w:val="003F6F4D"/>
    <w:rsid w:val="003F7D9E"/>
    <w:rsid w:val="00400FA2"/>
    <w:rsid w:val="004040E4"/>
    <w:rsid w:val="00404378"/>
    <w:rsid w:val="00407923"/>
    <w:rsid w:val="004114F4"/>
    <w:rsid w:val="00411966"/>
    <w:rsid w:val="00422B8B"/>
    <w:rsid w:val="00422BC4"/>
    <w:rsid w:val="00427BC3"/>
    <w:rsid w:val="004311D0"/>
    <w:rsid w:val="004311D4"/>
    <w:rsid w:val="004345C7"/>
    <w:rsid w:val="0043512D"/>
    <w:rsid w:val="00435C11"/>
    <w:rsid w:val="00437BBA"/>
    <w:rsid w:val="00437FF0"/>
    <w:rsid w:val="00440BED"/>
    <w:rsid w:val="004423A9"/>
    <w:rsid w:val="00442F14"/>
    <w:rsid w:val="00455399"/>
    <w:rsid w:val="00456E67"/>
    <w:rsid w:val="00456F17"/>
    <w:rsid w:val="00463563"/>
    <w:rsid w:val="00463A6E"/>
    <w:rsid w:val="004649F7"/>
    <w:rsid w:val="0046690B"/>
    <w:rsid w:val="0047127C"/>
    <w:rsid w:val="0047314B"/>
    <w:rsid w:val="00473A91"/>
    <w:rsid w:val="00473B16"/>
    <w:rsid w:val="004838BB"/>
    <w:rsid w:val="0048441E"/>
    <w:rsid w:val="0048683B"/>
    <w:rsid w:val="00492B0B"/>
    <w:rsid w:val="0049301B"/>
    <w:rsid w:val="00494B20"/>
    <w:rsid w:val="00496030"/>
    <w:rsid w:val="00496400"/>
    <w:rsid w:val="00496EF7"/>
    <w:rsid w:val="004A2B47"/>
    <w:rsid w:val="004A399C"/>
    <w:rsid w:val="004A3B71"/>
    <w:rsid w:val="004A4B7D"/>
    <w:rsid w:val="004A7B43"/>
    <w:rsid w:val="004B2DCF"/>
    <w:rsid w:val="004B4C86"/>
    <w:rsid w:val="004B5872"/>
    <w:rsid w:val="004C04B2"/>
    <w:rsid w:val="004C1607"/>
    <w:rsid w:val="004C384E"/>
    <w:rsid w:val="004C58DA"/>
    <w:rsid w:val="004C62A7"/>
    <w:rsid w:val="004D03B7"/>
    <w:rsid w:val="004D14D9"/>
    <w:rsid w:val="004D55F8"/>
    <w:rsid w:val="004D73CD"/>
    <w:rsid w:val="004E0E67"/>
    <w:rsid w:val="004E2C70"/>
    <w:rsid w:val="004E592F"/>
    <w:rsid w:val="004E6755"/>
    <w:rsid w:val="004F2882"/>
    <w:rsid w:val="004F4754"/>
    <w:rsid w:val="004F5440"/>
    <w:rsid w:val="004F6F74"/>
    <w:rsid w:val="004F77F7"/>
    <w:rsid w:val="004F799E"/>
    <w:rsid w:val="005001B8"/>
    <w:rsid w:val="0050515E"/>
    <w:rsid w:val="0050718B"/>
    <w:rsid w:val="00507899"/>
    <w:rsid w:val="00510DF0"/>
    <w:rsid w:val="005121A5"/>
    <w:rsid w:val="005127B7"/>
    <w:rsid w:val="00513509"/>
    <w:rsid w:val="005174CA"/>
    <w:rsid w:val="005216A4"/>
    <w:rsid w:val="005240C0"/>
    <w:rsid w:val="005242EB"/>
    <w:rsid w:val="00525AC3"/>
    <w:rsid w:val="00530F2B"/>
    <w:rsid w:val="00532F9E"/>
    <w:rsid w:val="00535D06"/>
    <w:rsid w:val="005375E0"/>
    <w:rsid w:val="00542507"/>
    <w:rsid w:val="00544B42"/>
    <w:rsid w:val="00545DDF"/>
    <w:rsid w:val="005478A2"/>
    <w:rsid w:val="00551389"/>
    <w:rsid w:val="0055144C"/>
    <w:rsid w:val="00552A12"/>
    <w:rsid w:val="005542B3"/>
    <w:rsid w:val="0055695B"/>
    <w:rsid w:val="0056076C"/>
    <w:rsid w:val="005627C9"/>
    <w:rsid w:val="00563371"/>
    <w:rsid w:val="00564EA7"/>
    <w:rsid w:val="00566955"/>
    <w:rsid w:val="0057103F"/>
    <w:rsid w:val="00571C38"/>
    <w:rsid w:val="00572BC4"/>
    <w:rsid w:val="005807E3"/>
    <w:rsid w:val="00581C1C"/>
    <w:rsid w:val="00582AD7"/>
    <w:rsid w:val="005851CE"/>
    <w:rsid w:val="00585615"/>
    <w:rsid w:val="00587B88"/>
    <w:rsid w:val="005938A2"/>
    <w:rsid w:val="00595583"/>
    <w:rsid w:val="00596491"/>
    <w:rsid w:val="00596702"/>
    <w:rsid w:val="005A58D1"/>
    <w:rsid w:val="005A69B4"/>
    <w:rsid w:val="005A7500"/>
    <w:rsid w:val="005B12C6"/>
    <w:rsid w:val="005B5010"/>
    <w:rsid w:val="005C2AC5"/>
    <w:rsid w:val="005C2EAB"/>
    <w:rsid w:val="005C4053"/>
    <w:rsid w:val="005C6B55"/>
    <w:rsid w:val="005D259F"/>
    <w:rsid w:val="005D331B"/>
    <w:rsid w:val="005D39A8"/>
    <w:rsid w:val="005D3FA0"/>
    <w:rsid w:val="005D47EF"/>
    <w:rsid w:val="005D4AE0"/>
    <w:rsid w:val="005D4B5D"/>
    <w:rsid w:val="005D4F61"/>
    <w:rsid w:val="005D77EA"/>
    <w:rsid w:val="005D782E"/>
    <w:rsid w:val="005E1940"/>
    <w:rsid w:val="005E2B67"/>
    <w:rsid w:val="005E3955"/>
    <w:rsid w:val="005F4245"/>
    <w:rsid w:val="005F46E4"/>
    <w:rsid w:val="005F5A31"/>
    <w:rsid w:val="005F63D1"/>
    <w:rsid w:val="00613360"/>
    <w:rsid w:val="00614746"/>
    <w:rsid w:val="00616795"/>
    <w:rsid w:val="00623451"/>
    <w:rsid w:val="00624B59"/>
    <w:rsid w:val="00626C37"/>
    <w:rsid w:val="00627503"/>
    <w:rsid w:val="00627FCD"/>
    <w:rsid w:val="0063154B"/>
    <w:rsid w:val="00631A0E"/>
    <w:rsid w:val="00632A91"/>
    <w:rsid w:val="00634758"/>
    <w:rsid w:val="00634CB1"/>
    <w:rsid w:val="00634E3A"/>
    <w:rsid w:val="006357CF"/>
    <w:rsid w:val="006367B2"/>
    <w:rsid w:val="00641EF2"/>
    <w:rsid w:val="00642B01"/>
    <w:rsid w:val="00642B05"/>
    <w:rsid w:val="00650610"/>
    <w:rsid w:val="0065076C"/>
    <w:rsid w:val="00651A30"/>
    <w:rsid w:val="00651FFD"/>
    <w:rsid w:val="006521AD"/>
    <w:rsid w:val="00656323"/>
    <w:rsid w:val="006600C4"/>
    <w:rsid w:val="0066348C"/>
    <w:rsid w:val="006639A0"/>
    <w:rsid w:val="00667400"/>
    <w:rsid w:val="00670AF8"/>
    <w:rsid w:val="006740CB"/>
    <w:rsid w:val="006754C4"/>
    <w:rsid w:val="00682976"/>
    <w:rsid w:val="00682B33"/>
    <w:rsid w:val="006850E4"/>
    <w:rsid w:val="0068514B"/>
    <w:rsid w:val="00686896"/>
    <w:rsid w:val="00690A2C"/>
    <w:rsid w:val="0069134E"/>
    <w:rsid w:val="006923C5"/>
    <w:rsid w:val="0069257A"/>
    <w:rsid w:val="00695BF4"/>
    <w:rsid w:val="006A1DE0"/>
    <w:rsid w:val="006A1E96"/>
    <w:rsid w:val="006A21AB"/>
    <w:rsid w:val="006A235B"/>
    <w:rsid w:val="006A23C9"/>
    <w:rsid w:val="006A23D1"/>
    <w:rsid w:val="006A290B"/>
    <w:rsid w:val="006A69BC"/>
    <w:rsid w:val="006B1A42"/>
    <w:rsid w:val="006B21B4"/>
    <w:rsid w:val="006B242D"/>
    <w:rsid w:val="006B3E90"/>
    <w:rsid w:val="006B3EE1"/>
    <w:rsid w:val="006C0CDE"/>
    <w:rsid w:val="006C1F07"/>
    <w:rsid w:val="006C269A"/>
    <w:rsid w:val="006C2732"/>
    <w:rsid w:val="006C36FD"/>
    <w:rsid w:val="006C7151"/>
    <w:rsid w:val="006C757F"/>
    <w:rsid w:val="006D0073"/>
    <w:rsid w:val="006D2316"/>
    <w:rsid w:val="006D3FB2"/>
    <w:rsid w:val="006D5EB7"/>
    <w:rsid w:val="006D7702"/>
    <w:rsid w:val="006D7DB6"/>
    <w:rsid w:val="006E0708"/>
    <w:rsid w:val="006E4820"/>
    <w:rsid w:val="006E5263"/>
    <w:rsid w:val="006E5772"/>
    <w:rsid w:val="006E5852"/>
    <w:rsid w:val="006E59D9"/>
    <w:rsid w:val="006E625E"/>
    <w:rsid w:val="006E65FE"/>
    <w:rsid w:val="006F07BD"/>
    <w:rsid w:val="006F0FAD"/>
    <w:rsid w:val="006F1B6B"/>
    <w:rsid w:val="006F5B9A"/>
    <w:rsid w:val="006F652C"/>
    <w:rsid w:val="006F6BBE"/>
    <w:rsid w:val="00700F78"/>
    <w:rsid w:val="007031F6"/>
    <w:rsid w:val="0070358E"/>
    <w:rsid w:val="0070474F"/>
    <w:rsid w:val="0070520E"/>
    <w:rsid w:val="00707BE2"/>
    <w:rsid w:val="00707C59"/>
    <w:rsid w:val="0071078F"/>
    <w:rsid w:val="00710875"/>
    <w:rsid w:val="00711730"/>
    <w:rsid w:val="00712748"/>
    <w:rsid w:val="00713A0C"/>
    <w:rsid w:val="007143D4"/>
    <w:rsid w:val="00716265"/>
    <w:rsid w:val="00716F91"/>
    <w:rsid w:val="007201AA"/>
    <w:rsid w:val="00720832"/>
    <w:rsid w:val="00721E0D"/>
    <w:rsid w:val="0072245C"/>
    <w:rsid w:val="007268B0"/>
    <w:rsid w:val="00727B84"/>
    <w:rsid w:val="00727DA2"/>
    <w:rsid w:val="00730701"/>
    <w:rsid w:val="007316C7"/>
    <w:rsid w:val="007318AE"/>
    <w:rsid w:val="00733C49"/>
    <w:rsid w:val="007356C6"/>
    <w:rsid w:val="00740191"/>
    <w:rsid w:val="00743D3A"/>
    <w:rsid w:val="00745A7B"/>
    <w:rsid w:val="00750A95"/>
    <w:rsid w:val="00750F73"/>
    <w:rsid w:val="00751B8C"/>
    <w:rsid w:val="00754F04"/>
    <w:rsid w:val="00755773"/>
    <w:rsid w:val="00755E43"/>
    <w:rsid w:val="007610A7"/>
    <w:rsid w:val="007617C3"/>
    <w:rsid w:val="00762599"/>
    <w:rsid w:val="007625FD"/>
    <w:rsid w:val="007641B6"/>
    <w:rsid w:val="007650E5"/>
    <w:rsid w:val="00773082"/>
    <w:rsid w:val="00780664"/>
    <w:rsid w:val="00780BE6"/>
    <w:rsid w:val="00783220"/>
    <w:rsid w:val="007838B0"/>
    <w:rsid w:val="00784FD0"/>
    <w:rsid w:val="00787882"/>
    <w:rsid w:val="00790608"/>
    <w:rsid w:val="00790D49"/>
    <w:rsid w:val="00791CD4"/>
    <w:rsid w:val="007921EB"/>
    <w:rsid w:val="0079284D"/>
    <w:rsid w:val="00794E8A"/>
    <w:rsid w:val="00796C0A"/>
    <w:rsid w:val="00796E58"/>
    <w:rsid w:val="007A0FDE"/>
    <w:rsid w:val="007A2372"/>
    <w:rsid w:val="007A68C2"/>
    <w:rsid w:val="007A6C26"/>
    <w:rsid w:val="007B0D28"/>
    <w:rsid w:val="007B494E"/>
    <w:rsid w:val="007C04D0"/>
    <w:rsid w:val="007C6849"/>
    <w:rsid w:val="007D1593"/>
    <w:rsid w:val="007D159B"/>
    <w:rsid w:val="007D17FB"/>
    <w:rsid w:val="007D1EF3"/>
    <w:rsid w:val="007D27E7"/>
    <w:rsid w:val="007D6C36"/>
    <w:rsid w:val="007E368A"/>
    <w:rsid w:val="007E43F7"/>
    <w:rsid w:val="007E6DD4"/>
    <w:rsid w:val="007E7F96"/>
    <w:rsid w:val="007F04B4"/>
    <w:rsid w:val="007F492E"/>
    <w:rsid w:val="007F6B8E"/>
    <w:rsid w:val="00801023"/>
    <w:rsid w:val="00801352"/>
    <w:rsid w:val="00803E65"/>
    <w:rsid w:val="00804475"/>
    <w:rsid w:val="00806197"/>
    <w:rsid w:val="008075C2"/>
    <w:rsid w:val="00810CDB"/>
    <w:rsid w:val="00811A91"/>
    <w:rsid w:val="0081362C"/>
    <w:rsid w:val="00813E8A"/>
    <w:rsid w:val="00814EA7"/>
    <w:rsid w:val="0081638E"/>
    <w:rsid w:val="008165D1"/>
    <w:rsid w:val="0081744A"/>
    <w:rsid w:val="00821018"/>
    <w:rsid w:val="0082138E"/>
    <w:rsid w:val="0082507F"/>
    <w:rsid w:val="00825BA9"/>
    <w:rsid w:val="0083064B"/>
    <w:rsid w:val="00833EDC"/>
    <w:rsid w:val="00833FD9"/>
    <w:rsid w:val="00835392"/>
    <w:rsid w:val="00836AB9"/>
    <w:rsid w:val="00840396"/>
    <w:rsid w:val="008450FC"/>
    <w:rsid w:val="008500FC"/>
    <w:rsid w:val="0085021C"/>
    <w:rsid w:val="00861207"/>
    <w:rsid w:val="00861487"/>
    <w:rsid w:val="00870589"/>
    <w:rsid w:val="0087128B"/>
    <w:rsid w:val="0087142D"/>
    <w:rsid w:val="00871FB9"/>
    <w:rsid w:val="0087373C"/>
    <w:rsid w:val="00873EE5"/>
    <w:rsid w:val="008758B4"/>
    <w:rsid w:val="008763EB"/>
    <w:rsid w:val="00876C0B"/>
    <w:rsid w:val="008772A4"/>
    <w:rsid w:val="00877773"/>
    <w:rsid w:val="008815CD"/>
    <w:rsid w:val="00881B0D"/>
    <w:rsid w:val="0088272B"/>
    <w:rsid w:val="00887C1F"/>
    <w:rsid w:val="00892124"/>
    <w:rsid w:val="00893158"/>
    <w:rsid w:val="00894954"/>
    <w:rsid w:val="00895748"/>
    <w:rsid w:val="008960B0"/>
    <w:rsid w:val="008969C3"/>
    <w:rsid w:val="00896B90"/>
    <w:rsid w:val="00896F27"/>
    <w:rsid w:val="008974BF"/>
    <w:rsid w:val="008B0399"/>
    <w:rsid w:val="008B08FE"/>
    <w:rsid w:val="008B2C71"/>
    <w:rsid w:val="008B2DE4"/>
    <w:rsid w:val="008B3A1F"/>
    <w:rsid w:val="008C1A19"/>
    <w:rsid w:val="008D4E4E"/>
    <w:rsid w:val="008D69D5"/>
    <w:rsid w:val="008D769A"/>
    <w:rsid w:val="008E25FB"/>
    <w:rsid w:val="008E2F4D"/>
    <w:rsid w:val="008E33B0"/>
    <w:rsid w:val="008E3AFE"/>
    <w:rsid w:val="008E40BC"/>
    <w:rsid w:val="008E46A7"/>
    <w:rsid w:val="008E7570"/>
    <w:rsid w:val="008E7A84"/>
    <w:rsid w:val="008F430E"/>
    <w:rsid w:val="00900194"/>
    <w:rsid w:val="00900452"/>
    <w:rsid w:val="00901808"/>
    <w:rsid w:val="00902305"/>
    <w:rsid w:val="00902D5E"/>
    <w:rsid w:val="00903A99"/>
    <w:rsid w:val="00905ED2"/>
    <w:rsid w:val="00906A15"/>
    <w:rsid w:val="00907031"/>
    <w:rsid w:val="009073E9"/>
    <w:rsid w:val="009076A1"/>
    <w:rsid w:val="00910B38"/>
    <w:rsid w:val="00911433"/>
    <w:rsid w:val="00912316"/>
    <w:rsid w:val="00912E39"/>
    <w:rsid w:val="00923CFB"/>
    <w:rsid w:val="00925325"/>
    <w:rsid w:val="009276DD"/>
    <w:rsid w:val="00927A21"/>
    <w:rsid w:val="00931AFA"/>
    <w:rsid w:val="00932000"/>
    <w:rsid w:val="00932032"/>
    <w:rsid w:val="009359B2"/>
    <w:rsid w:val="00937871"/>
    <w:rsid w:val="009420D6"/>
    <w:rsid w:val="0094325E"/>
    <w:rsid w:val="00943D82"/>
    <w:rsid w:val="009443AA"/>
    <w:rsid w:val="009443D9"/>
    <w:rsid w:val="0094550F"/>
    <w:rsid w:val="009463A6"/>
    <w:rsid w:val="00946FBB"/>
    <w:rsid w:val="00950118"/>
    <w:rsid w:val="009503E9"/>
    <w:rsid w:val="00952994"/>
    <w:rsid w:val="00952F69"/>
    <w:rsid w:val="009540D0"/>
    <w:rsid w:val="00955FE1"/>
    <w:rsid w:val="00956D0D"/>
    <w:rsid w:val="0095725C"/>
    <w:rsid w:val="00961B9E"/>
    <w:rsid w:val="009721D8"/>
    <w:rsid w:val="009722EB"/>
    <w:rsid w:val="0097335E"/>
    <w:rsid w:val="00973869"/>
    <w:rsid w:val="00975035"/>
    <w:rsid w:val="00976ADC"/>
    <w:rsid w:val="00980485"/>
    <w:rsid w:val="00983204"/>
    <w:rsid w:val="0098349D"/>
    <w:rsid w:val="00983561"/>
    <w:rsid w:val="00984971"/>
    <w:rsid w:val="00984B6F"/>
    <w:rsid w:val="00986BAB"/>
    <w:rsid w:val="00987AEA"/>
    <w:rsid w:val="00991045"/>
    <w:rsid w:val="00991539"/>
    <w:rsid w:val="009920A1"/>
    <w:rsid w:val="009921F4"/>
    <w:rsid w:val="00992206"/>
    <w:rsid w:val="00992256"/>
    <w:rsid w:val="0099631E"/>
    <w:rsid w:val="00997DE2"/>
    <w:rsid w:val="009A0D10"/>
    <w:rsid w:val="009A186D"/>
    <w:rsid w:val="009A6077"/>
    <w:rsid w:val="009A63F3"/>
    <w:rsid w:val="009B0703"/>
    <w:rsid w:val="009B23E1"/>
    <w:rsid w:val="009B2A97"/>
    <w:rsid w:val="009B2CA9"/>
    <w:rsid w:val="009B369B"/>
    <w:rsid w:val="009B38C1"/>
    <w:rsid w:val="009B3ECF"/>
    <w:rsid w:val="009B594A"/>
    <w:rsid w:val="009B5F36"/>
    <w:rsid w:val="009B668E"/>
    <w:rsid w:val="009B7D0F"/>
    <w:rsid w:val="009C0BA0"/>
    <w:rsid w:val="009C0BB6"/>
    <w:rsid w:val="009C3DFC"/>
    <w:rsid w:val="009D0030"/>
    <w:rsid w:val="009D25A4"/>
    <w:rsid w:val="009D3678"/>
    <w:rsid w:val="009D4326"/>
    <w:rsid w:val="009D435E"/>
    <w:rsid w:val="009D4EAB"/>
    <w:rsid w:val="009D50F3"/>
    <w:rsid w:val="009D73DC"/>
    <w:rsid w:val="009D75DA"/>
    <w:rsid w:val="009E0124"/>
    <w:rsid w:val="009E029A"/>
    <w:rsid w:val="009E1341"/>
    <w:rsid w:val="009E13EF"/>
    <w:rsid w:val="009E2494"/>
    <w:rsid w:val="009E279D"/>
    <w:rsid w:val="009E5D4B"/>
    <w:rsid w:val="009E7493"/>
    <w:rsid w:val="009F34C9"/>
    <w:rsid w:val="009F4170"/>
    <w:rsid w:val="009F69DC"/>
    <w:rsid w:val="00A002E4"/>
    <w:rsid w:val="00A00478"/>
    <w:rsid w:val="00A01ABE"/>
    <w:rsid w:val="00A01AC9"/>
    <w:rsid w:val="00A038B7"/>
    <w:rsid w:val="00A04951"/>
    <w:rsid w:val="00A04957"/>
    <w:rsid w:val="00A05701"/>
    <w:rsid w:val="00A110D3"/>
    <w:rsid w:val="00A155D9"/>
    <w:rsid w:val="00A174A3"/>
    <w:rsid w:val="00A17ED5"/>
    <w:rsid w:val="00A20203"/>
    <w:rsid w:val="00A20899"/>
    <w:rsid w:val="00A210EB"/>
    <w:rsid w:val="00A23C10"/>
    <w:rsid w:val="00A26891"/>
    <w:rsid w:val="00A26D11"/>
    <w:rsid w:val="00A26D7E"/>
    <w:rsid w:val="00A31E5B"/>
    <w:rsid w:val="00A3235C"/>
    <w:rsid w:val="00A356DE"/>
    <w:rsid w:val="00A36717"/>
    <w:rsid w:val="00A368F6"/>
    <w:rsid w:val="00A46AC1"/>
    <w:rsid w:val="00A471DD"/>
    <w:rsid w:val="00A47436"/>
    <w:rsid w:val="00A475CC"/>
    <w:rsid w:val="00A524B7"/>
    <w:rsid w:val="00A564AB"/>
    <w:rsid w:val="00A5748E"/>
    <w:rsid w:val="00A57E29"/>
    <w:rsid w:val="00A60A2D"/>
    <w:rsid w:val="00A63E51"/>
    <w:rsid w:val="00A6772E"/>
    <w:rsid w:val="00A7160F"/>
    <w:rsid w:val="00A742DC"/>
    <w:rsid w:val="00A80AEC"/>
    <w:rsid w:val="00A81DD9"/>
    <w:rsid w:val="00A82A18"/>
    <w:rsid w:val="00A82C80"/>
    <w:rsid w:val="00A83950"/>
    <w:rsid w:val="00A8449F"/>
    <w:rsid w:val="00A855EE"/>
    <w:rsid w:val="00A86614"/>
    <w:rsid w:val="00A87228"/>
    <w:rsid w:val="00A90330"/>
    <w:rsid w:val="00A93808"/>
    <w:rsid w:val="00A94861"/>
    <w:rsid w:val="00A94CC7"/>
    <w:rsid w:val="00A9557C"/>
    <w:rsid w:val="00AA0E31"/>
    <w:rsid w:val="00AA611E"/>
    <w:rsid w:val="00AB0A79"/>
    <w:rsid w:val="00AB3A01"/>
    <w:rsid w:val="00AB57CB"/>
    <w:rsid w:val="00AB6425"/>
    <w:rsid w:val="00AB6A8E"/>
    <w:rsid w:val="00AB79AE"/>
    <w:rsid w:val="00AC2F73"/>
    <w:rsid w:val="00AC2F93"/>
    <w:rsid w:val="00AC359A"/>
    <w:rsid w:val="00AC4DA9"/>
    <w:rsid w:val="00AC5281"/>
    <w:rsid w:val="00AC5C3D"/>
    <w:rsid w:val="00AC5D58"/>
    <w:rsid w:val="00AD2A90"/>
    <w:rsid w:val="00AD6978"/>
    <w:rsid w:val="00AD75CB"/>
    <w:rsid w:val="00AD7A7B"/>
    <w:rsid w:val="00AE34BB"/>
    <w:rsid w:val="00AE5F86"/>
    <w:rsid w:val="00AF266E"/>
    <w:rsid w:val="00AF2770"/>
    <w:rsid w:val="00AF430B"/>
    <w:rsid w:val="00AF4D04"/>
    <w:rsid w:val="00AF538B"/>
    <w:rsid w:val="00AF66D8"/>
    <w:rsid w:val="00AF67DE"/>
    <w:rsid w:val="00AF7D15"/>
    <w:rsid w:val="00B00FF9"/>
    <w:rsid w:val="00B010E4"/>
    <w:rsid w:val="00B026BC"/>
    <w:rsid w:val="00B02CCC"/>
    <w:rsid w:val="00B03722"/>
    <w:rsid w:val="00B056E0"/>
    <w:rsid w:val="00B10BC0"/>
    <w:rsid w:val="00B1236A"/>
    <w:rsid w:val="00B1515C"/>
    <w:rsid w:val="00B162C7"/>
    <w:rsid w:val="00B2387E"/>
    <w:rsid w:val="00B23C41"/>
    <w:rsid w:val="00B25338"/>
    <w:rsid w:val="00B26627"/>
    <w:rsid w:val="00B26894"/>
    <w:rsid w:val="00B268F6"/>
    <w:rsid w:val="00B27E27"/>
    <w:rsid w:val="00B30F3F"/>
    <w:rsid w:val="00B32E95"/>
    <w:rsid w:val="00B3303E"/>
    <w:rsid w:val="00B36234"/>
    <w:rsid w:val="00B37A59"/>
    <w:rsid w:val="00B4205F"/>
    <w:rsid w:val="00B42B37"/>
    <w:rsid w:val="00B43CDB"/>
    <w:rsid w:val="00B451DE"/>
    <w:rsid w:val="00B459D3"/>
    <w:rsid w:val="00B51D40"/>
    <w:rsid w:val="00B539E8"/>
    <w:rsid w:val="00B55607"/>
    <w:rsid w:val="00B55CB9"/>
    <w:rsid w:val="00B56ADE"/>
    <w:rsid w:val="00B60184"/>
    <w:rsid w:val="00B61056"/>
    <w:rsid w:val="00B61EC6"/>
    <w:rsid w:val="00B620EB"/>
    <w:rsid w:val="00B629F8"/>
    <w:rsid w:val="00B6425D"/>
    <w:rsid w:val="00B64FA4"/>
    <w:rsid w:val="00B71520"/>
    <w:rsid w:val="00B72119"/>
    <w:rsid w:val="00B80B7D"/>
    <w:rsid w:val="00B82F04"/>
    <w:rsid w:val="00B83C27"/>
    <w:rsid w:val="00B857D1"/>
    <w:rsid w:val="00B858EB"/>
    <w:rsid w:val="00B87ED9"/>
    <w:rsid w:val="00B905FD"/>
    <w:rsid w:val="00B906B6"/>
    <w:rsid w:val="00B92589"/>
    <w:rsid w:val="00B92C9D"/>
    <w:rsid w:val="00B93BF3"/>
    <w:rsid w:val="00B93F56"/>
    <w:rsid w:val="00B9403E"/>
    <w:rsid w:val="00B946D2"/>
    <w:rsid w:val="00B94BB3"/>
    <w:rsid w:val="00B96BE3"/>
    <w:rsid w:val="00B97A43"/>
    <w:rsid w:val="00B97AC3"/>
    <w:rsid w:val="00BA1011"/>
    <w:rsid w:val="00BA3A77"/>
    <w:rsid w:val="00BA3DFB"/>
    <w:rsid w:val="00BA6827"/>
    <w:rsid w:val="00BB1006"/>
    <w:rsid w:val="00BB1630"/>
    <w:rsid w:val="00BB1FF1"/>
    <w:rsid w:val="00BB2CD8"/>
    <w:rsid w:val="00BB2E2A"/>
    <w:rsid w:val="00BB56DB"/>
    <w:rsid w:val="00BB636A"/>
    <w:rsid w:val="00BC36A6"/>
    <w:rsid w:val="00BC5080"/>
    <w:rsid w:val="00BC7446"/>
    <w:rsid w:val="00BC747D"/>
    <w:rsid w:val="00BD2DFC"/>
    <w:rsid w:val="00BD3DFD"/>
    <w:rsid w:val="00BD3E8B"/>
    <w:rsid w:val="00BD4488"/>
    <w:rsid w:val="00BD5369"/>
    <w:rsid w:val="00BD62A4"/>
    <w:rsid w:val="00BD7B67"/>
    <w:rsid w:val="00BE0A9F"/>
    <w:rsid w:val="00BE1252"/>
    <w:rsid w:val="00BE44C0"/>
    <w:rsid w:val="00BE514D"/>
    <w:rsid w:val="00BE6E1B"/>
    <w:rsid w:val="00BF1BB0"/>
    <w:rsid w:val="00C0027D"/>
    <w:rsid w:val="00C02137"/>
    <w:rsid w:val="00C0521A"/>
    <w:rsid w:val="00C06B6C"/>
    <w:rsid w:val="00C07FD4"/>
    <w:rsid w:val="00C11D70"/>
    <w:rsid w:val="00C13E4F"/>
    <w:rsid w:val="00C1676F"/>
    <w:rsid w:val="00C1717D"/>
    <w:rsid w:val="00C20D07"/>
    <w:rsid w:val="00C21E2D"/>
    <w:rsid w:val="00C23DB7"/>
    <w:rsid w:val="00C24277"/>
    <w:rsid w:val="00C257D5"/>
    <w:rsid w:val="00C27291"/>
    <w:rsid w:val="00C27767"/>
    <w:rsid w:val="00C30053"/>
    <w:rsid w:val="00C309AF"/>
    <w:rsid w:val="00C32879"/>
    <w:rsid w:val="00C32FB2"/>
    <w:rsid w:val="00C34FA7"/>
    <w:rsid w:val="00C375C2"/>
    <w:rsid w:val="00C40777"/>
    <w:rsid w:val="00C424F2"/>
    <w:rsid w:val="00C43030"/>
    <w:rsid w:val="00C4506F"/>
    <w:rsid w:val="00C4582C"/>
    <w:rsid w:val="00C5278F"/>
    <w:rsid w:val="00C544BA"/>
    <w:rsid w:val="00C54735"/>
    <w:rsid w:val="00C574D2"/>
    <w:rsid w:val="00C57504"/>
    <w:rsid w:val="00C57592"/>
    <w:rsid w:val="00C6121A"/>
    <w:rsid w:val="00C61663"/>
    <w:rsid w:val="00C630F5"/>
    <w:rsid w:val="00C672AC"/>
    <w:rsid w:val="00C70D43"/>
    <w:rsid w:val="00C72536"/>
    <w:rsid w:val="00C74758"/>
    <w:rsid w:val="00C76303"/>
    <w:rsid w:val="00C77F12"/>
    <w:rsid w:val="00C80313"/>
    <w:rsid w:val="00C81B5B"/>
    <w:rsid w:val="00C83CAE"/>
    <w:rsid w:val="00C83D19"/>
    <w:rsid w:val="00C85688"/>
    <w:rsid w:val="00C9087C"/>
    <w:rsid w:val="00C9122D"/>
    <w:rsid w:val="00C954EF"/>
    <w:rsid w:val="00C95F35"/>
    <w:rsid w:val="00CA2BCE"/>
    <w:rsid w:val="00CA511A"/>
    <w:rsid w:val="00CB1BFC"/>
    <w:rsid w:val="00CB2A3B"/>
    <w:rsid w:val="00CB68C7"/>
    <w:rsid w:val="00CB7A0F"/>
    <w:rsid w:val="00CC22E6"/>
    <w:rsid w:val="00CC39FC"/>
    <w:rsid w:val="00CC4524"/>
    <w:rsid w:val="00CC62D0"/>
    <w:rsid w:val="00CC67B7"/>
    <w:rsid w:val="00CD0837"/>
    <w:rsid w:val="00CD0FEC"/>
    <w:rsid w:val="00CD1093"/>
    <w:rsid w:val="00CD3529"/>
    <w:rsid w:val="00CD5924"/>
    <w:rsid w:val="00CD7930"/>
    <w:rsid w:val="00CE3BB4"/>
    <w:rsid w:val="00CE3DE3"/>
    <w:rsid w:val="00CE4489"/>
    <w:rsid w:val="00CE5DB8"/>
    <w:rsid w:val="00CE6A13"/>
    <w:rsid w:val="00CF012E"/>
    <w:rsid w:val="00CF6AE2"/>
    <w:rsid w:val="00D022C0"/>
    <w:rsid w:val="00D03688"/>
    <w:rsid w:val="00D04EF9"/>
    <w:rsid w:val="00D05332"/>
    <w:rsid w:val="00D06FD4"/>
    <w:rsid w:val="00D15171"/>
    <w:rsid w:val="00D17690"/>
    <w:rsid w:val="00D24980"/>
    <w:rsid w:val="00D26776"/>
    <w:rsid w:val="00D26789"/>
    <w:rsid w:val="00D27FD9"/>
    <w:rsid w:val="00D316E7"/>
    <w:rsid w:val="00D31850"/>
    <w:rsid w:val="00D325FE"/>
    <w:rsid w:val="00D35111"/>
    <w:rsid w:val="00D35D71"/>
    <w:rsid w:val="00D37AD9"/>
    <w:rsid w:val="00D42525"/>
    <w:rsid w:val="00D42891"/>
    <w:rsid w:val="00D43318"/>
    <w:rsid w:val="00D434B0"/>
    <w:rsid w:val="00D44AF1"/>
    <w:rsid w:val="00D44AFF"/>
    <w:rsid w:val="00D47970"/>
    <w:rsid w:val="00D5367D"/>
    <w:rsid w:val="00D60CEA"/>
    <w:rsid w:val="00D617F1"/>
    <w:rsid w:val="00D6245D"/>
    <w:rsid w:val="00D630AD"/>
    <w:rsid w:val="00D63E98"/>
    <w:rsid w:val="00D64AAB"/>
    <w:rsid w:val="00D64CF6"/>
    <w:rsid w:val="00D667DF"/>
    <w:rsid w:val="00D668E0"/>
    <w:rsid w:val="00D72F11"/>
    <w:rsid w:val="00D752FE"/>
    <w:rsid w:val="00D77735"/>
    <w:rsid w:val="00D81B77"/>
    <w:rsid w:val="00D82784"/>
    <w:rsid w:val="00D839F9"/>
    <w:rsid w:val="00D83B25"/>
    <w:rsid w:val="00D841D3"/>
    <w:rsid w:val="00D85C0E"/>
    <w:rsid w:val="00D85D27"/>
    <w:rsid w:val="00D9189F"/>
    <w:rsid w:val="00D91F08"/>
    <w:rsid w:val="00DA16DB"/>
    <w:rsid w:val="00DA3279"/>
    <w:rsid w:val="00DA3CBF"/>
    <w:rsid w:val="00DA412B"/>
    <w:rsid w:val="00DA50B2"/>
    <w:rsid w:val="00DA7927"/>
    <w:rsid w:val="00DB18CC"/>
    <w:rsid w:val="00DB3A32"/>
    <w:rsid w:val="00DB4D16"/>
    <w:rsid w:val="00DB55E4"/>
    <w:rsid w:val="00DB6731"/>
    <w:rsid w:val="00DB6732"/>
    <w:rsid w:val="00DB6751"/>
    <w:rsid w:val="00DB6A17"/>
    <w:rsid w:val="00DC3156"/>
    <w:rsid w:val="00DC33D7"/>
    <w:rsid w:val="00DC6244"/>
    <w:rsid w:val="00DD0CAE"/>
    <w:rsid w:val="00DD20EF"/>
    <w:rsid w:val="00DD330C"/>
    <w:rsid w:val="00DD332A"/>
    <w:rsid w:val="00DD41D1"/>
    <w:rsid w:val="00DE08A3"/>
    <w:rsid w:val="00DE1028"/>
    <w:rsid w:val="00DE1A5C"/>
    <w:rsid w:val="00DE308C"/>
    <w:rsid w:val="00DE30A1"/>
    <w:rsid w:val="00DE4486"/>
    <w:rsid w:val="00DE4B66"/>
    <w:rsid w:val="00DE7D3D"/>
    <w:rsid w:val="00DE7D99"/>
    <w:rsid w:val="00DF1775"/>
    <w:rsid w:val="00DF2CEA"/>
    <w:rsid w:val="00DF41F8"/>
    <w:rsid w:val="00DF45BE"/>
    <w:rsid w:val="00DF5635"/>
    <w:rsid w:val="00DF7DEC"/>
    <w:rsid w:val="00DF7E54"/>
    <w:rsid w:val="00DF7F0A"/>
    <w:rsid w:val="00E00383"/>
    <w:rsid w:val="00E00D39"/>
    <w:rsid w:val="00E00DAE"/>
    <w:rsid w:val="00E015ED"/>
    <w:rsid w:val="00E02D1E"/>
    <w:rsid w:val="00E03095"/>
    <w:rsid w:val="00E030DB"/>
    <w:rsid w:val="00E043A9"/>
    <w:rsid w:val="00E06E8A"/>
    <w:rsid w:val="00E07618"/>
    <w:rsid w:val="00E07E0D"/>
    <w:rsid w:val="00E11975"/>
    <w:rsid w:val="00E141BB"/>
    <w:rsid w:val="00E16F57"/>
    <w:rsid w:val="00E21424"/>
    <w:rsid w:val="00E224AC"/>
    <w:rsid w:val="00E22D34"/>
    <w:rsid w:val="00E230CB"/>
    <w:rsid w:val="00E23184"/>
    <w:rsid w:val="00E23327"/>
    <w:rsid w:val="00E23B28"/>
    <w:rsid w:val="00E33802"/>
    <w:rsid w:val="00E36F14"/>
    <w:rsid w:val="00E37C74"/>
    <w:rsid w:val="00E424CD"/>
    <w:rsid w:val="00E439CE"/>
    <w:rsid w:val="00E43F28"/>
    <w:rsid w:val="00E473AA"/>
    <w:rsid w:val="00E51019"/>
    <w:rsid w:val="00E53B0D"/>
    <w:rsid w:val="00E5584F"/>
    <w:rsid w:val="00E57134"/>
    <w:rsid w:val="00E624F9"/>
    <w:rsid w:val="00E6266C"/>
    <w:rsid w:val="00E734DE"/>
    <w:rsid w:val="00E748D1"/>
    <w:rsid w:val="00E803EC"/>
    <w:rsid w:val="00E80E34"/>
    <w:rsid w:val="00E8577F"/>
    <w:rsid w:val="00E865BB"/>
    <w:rsid w:val="00E8683F"/>
    <w:rsid w:val="00E90D68"/>
    <w:rsid w:val="00E9357A"/>
    <w:rsid w:val="00E9401D"/>
    <w:rsid w:val="00E94296"/>
    <w:rsid w:val="00E958B1"/>
    <w:rsid w:val="00EA07C8"/>
    <w:rsid w:val="00EA3660"/>
    <w:rsid w:val="00EA4BB4"/>
    <w:rsid w:val="00EA6672"/>
    <w:rsid w:val="00EA7DF5"/>
    <w:rsid w:val="00EA7F19"/>
    <w:rsid w:val="00EB0BFD"/>
    <w:rsid w:val="00EB17EA"/>
    <w:rsid w:val="00EB3ED9"/>
    <w:rsid w:val="00EC06E1"/>
    <w:rsid w:val="00EC3DB3"/>
    <w:rsid w:val="00EC561D"/>
    <w:rsid w:val="00EC5DB5"/>
    <w:rsid w:val="00ED5F64"/>
    <w:rsid w:val="00ED61D0"/>
    <w:rsid w:val="00ED69E1"/>
    <w:rsid w:val="00ED6F5F"/>
    <w:rsid w:val="00ED722B"/>
    <w:rsid w:val="00ED765D"/>
    <w:rsid w:val="00ED786F"/>
    <w:rsid w:val="00EE0C00"/>
    <w:rsid w:val="00EE4E4C"/>
    <w:rsid w:val="00EE5B19"/>
    <w:rsid w:val="00EE7017"/>
    <w:rsid w:val="00EE73A7"/>
    <w:rsid w:val="00EF07DF"/>
    <w:rsid w:val="00EF268A"/>
    <w:rsid w:val="00EF3F16"/>
    <w:rsid w:val="00EF48A9"/>
    <w:rsid w:val="00EF4AD7"/>
    <w:rsid w:val="00EF52C5"/>
    <w:rsid w:val="00EF6E52"/>
    <w:rsid w:val="00EF7913"/>
    <w:rsid w:val="00F045DA"/>
    <w:rsid w:val="00F04796"/>
    <w:rsid w:val="00F07B4F"/>
    <w:rsid w:val="00F117D2"/>
    <w:rsid w:val="00F11FC3"/>
    <w:rsid w:val="00F12160"/>
    <w:rsid w:val="00F20465"/>
    <w:rsid w:val="00F216DA"/>
    <w:rsid w:val="00F23AEC"/>
    <w:rsid w:val="00F2514F"/>
    <w:rsid w:val="00F257F1"/>
    <w:rsid w:val="00F27CA6"/>
    <w:rsid w:val="00F3100C"/>
    <w:rsid w:val="00F31B1D"/>
    <w:rsid w:val="00F3501F"/>
    <w:rsid w:val="00F3525A"/>
    <w:rsid w:val="00F365F6"/>
    <w:rsid w:val="00F370F6"/>
    <w:rsid w:val="00F40540"/>
    <w:rsid w:val="00F4129D"/>
    <w:rsid w:val="00F44A8F"/>
    <w:rsid w:val="00F51BD7"/>
    <w:rsid w:val="00F52365"/>
    <w:rsid w:val="00F52E95"/>
    <w:rsid w:val="00F54FFF"/>
    <w:rsid w:val="00F551E7"/>
    <w:rsid w:val="00F55F1C"/>
    <w:rsid w:val="00F56018"/>
    <w:rsid w:val="00F568D5"/>
    <w:rsid w:val="00F5776B"/>
    <w:rsid w:val="00F620BD"/>
    <w:rsid w:val="00F631F3"/>
    <w:rsid w:val="00F6394B"/>
    <w:rsid w:val="00F63C7D"/>
    <w:rsid w:val="00F65151"/>
    <w:rsid w:val="00F65965"/>
    <w:rsid w:val="00F65F66"/>
    <w:rsid w:val="00F669D7"/>
    <w:rsid w:val="00F66E61"/>
    <w:rsid w:val="00F7062D"/>
    <w:rsid w:val="00F74E63"/>
    <w:rsid w:val="00F74EFA"/>
    <w:rsid w:val="00F75BF8"/>
    <w:rsid w:val="00F75C3A"/>
    <w:rsid w:val="00F80768"/>
    <w:rsid w:val="00F80C12"/>
    <w:rsid w:val="00F8220E"/>
    <w:rsid w:val="00F84B44"/>
    <w:rsid w:val="00F85FA9"/>
    <w:rsid w:val="00F86F70"/>
    <w:rsid w:val="00F87873"/>
    <w:rsid w:val="00F93327"/>
    <w:rsid w:val="00F9421F"/>
    <w:rsid w:val="00F94B79"/>
    <w:rsid w:val="00F9519C"/>
    <w:rsid w:val="00F962B0"/>
    <w:rsid w:val="00FA06C8"/>
    <w:rsid w:val="00FA353F"/>
    <w:rsid w:val="00FA3791"/>
    <w:rsid w:val="00FA475F"/>
    <w:rsid w:val="00FA7004"/>
    <w:rsid w:val="00FB1B5A"/>
    <w:rsid w:val="00FB1CF3"/>
    <w:rsid w:val="00FB27A2"/>
    <w:rsid w:val="00FB2CE8"/>
    <w:rsid w:val="00FB31C4"/>
    <w:rsid w:val="00FB58B3"/>
    <w:rsid w:val="00FB784D"/>
    <w:rsid w:val="00FC25F6"/>
    <w:rsid w:val="00FC7F83"/>
    <w:rsid w:val="00FD2E48"/>
    <w:rsid w:val="00FD4317"/>
    <w:rsid w:val="00FD4721"/>
    <w:rsid w:val="00FD758C"/>
    <w:rsid w:val="00FE07D9"/>
    <w:rsid w:val="00FE3B2F"/>
    <w:rsid w:val="00FE4EBD"/>
    <w:rsid w:val="00FE676D"/>
    <w:rsid w:val="00FE71C9"/>
    <w:rsid w:val="00FE7CC6"/>
    <w:rsid w:val="00FF0C7D"/>
    <w:rsid w:val="00FF13F2"/>
    <w:rsid w:val="00FF1A01"/>
    <w:rsid w:val="00FF4B6D"/>
    <w:rsid w:val="00FF4FB7"/>
    <w:rsid w:val="00FF5BF0"/>
    <w:rsid w:val="09A810F3"/>
    <w:rsid w:val="3C516F4E"/>
    <w:rsid w:val="4B5BD83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1"/>
    <o:shapelayout v:ext="edit">
      <o:idmap v:ext="edit" data="2"/>
    </o:shapelayout>
  </w:shapeDefaults>
  <w:decimalSymbol w:val=","/>
  <w:listSeparator w:val=";"/>
  <w14:docId w14:val="531354FC"/>
  <w15:docId w15:val="{9332265B-13F2-44E8-A7C6-3167C10C5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3BF3"/>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rsid w:val="00BA1011"/>
    <w:pPr>
      <w:spacing w:after="200" w:line="276" w:lineRule="auto"/>
      <w:ind w:left="720"/>
      <w:contextualSpacing/>
    </w:pPr>
    <w:rPr>
      <w:rFonts w:ascii="Calibri" w:hAnsi="Calibri"/>
      <w:sz w:val="22"/>
      <w:szCs w:val="22"/>
      <w:lang w:eastAsia="en-US"/>
    </w:rPr>
  </w:style>
  <w:style w:type="paragraph" w:styleId="Voettekst">
    <w:name w:val="footer"/>
    <w:basedOn w:val="Standaard"/>
    <w:link w:val="VoettekstChar"/>
    <w:autoRedefine/>
    <w:uiPriority w:val="99"/>
    <w:rsid w:val="00FA353F"/>
    <w:pPr>
      <w:tabs>
        <w:tab w:val="center" w:pos="4536"/>
        <w:tab w:val="right" w:pos="9072"/>
      </w:tabs>
      <w:jc w:val="right"/>
    </w:pPr>
    <w:rPr>
      <w:rFonts w:ascii="Verdana" w:hAnsi="Verdana"/>
      <w:noProof/>
      <w:sz w:val="20"/>
      <w:szCs w:val="20"/>
    </w:rPr>
  </w:style>
  <w:style w:type="table" w:styleId="Tabelraster">
    <w:name w:val="Table Grid"/>
    <w:basedOn w:val="Standaardtabel"/>
    <w:rsid w:val="00BA1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BA1011"/>
    <w:rPr>
      <w:sz w:val="20"/>
      <w:szCs w:val="20"/>
    </w:rPr>
  </w:style>
  <w:style w:type="character" w:styleId="Voetnootmarkering">
    <w:name w:val="footnote reference"/>
    <w:semiHidden/>
    <w:rsid w:val="00BA1011"/>
    <w:rPr>
      <w:vertAlign w:val="superscript"/>
    </w:rPr>
  </w:style>
  <w:style w:type="character" w:styleId="Paginanummer">
    <w:name w:val="page number"/>
    <w:basedOn w:val="Standaardalinea-lettertype"/>
    <w:rsid w:val="00BA1011"/>
  </w:style>
  <w:style w:type="paragraph" w:styleId="Ballontekst">
    <w:name w:val="Balloon Text"/>
    <w:basedOn w:val="Standaard"/>
    <w:semiHidden/>
    <w:rsid w:val="00F74E63"/>
    <w:rPr>
      <w:rFonts w:ascii="Tahoma" w:hAnsi="Tahoma" w:cs="Tahoma"/>
      <w:sz w:val="16"/>
      <w:szCs w:val="16"/>
    </w:rPr>
  </w:style>
  <w:style w:type="character" w:styleId="Verwijzingopmerking">
    <w:name w:val="annotation reference"/>
    <w:semiHidden/>
    <w:rsid w:val="001F4D6A"/>
    <w:rPr>
      <w:sz w:val="16"/>
      <w:szCs w:val="16"/>
    </w:rPr>
  </w:style>
  <w:style w:type="paragraph" w:styleId="Tekstopmerking">
    <w:name w:val="annotation text"/>
    <w:basedOn w:val="Standaard"/>
    <w:semiHidden/>
    <w:rsid w:val="001F4D6A"/>
    <w:rPr>
      <w:sz w:val="20"/>
      <w:szCs w:val="20"/>
    </w:rPr>
  </w:style>
  <w:style w:type="paragraph" w:styleId="Onderwerpvanopmerking">
    <w:name w:val="annotation subject"/>
    <w:basedOn w:val="Tekstopmerking"/>
    <w:next w:val="Tekstopmerking"/>
    <w:semiHidden/>
    <w:rsid w:val="001F4D6A"/>
    <w:rPr>
      <w:b/>
      <w:bCs/>
    </w:rPr>
  </w:style>
  <w:style w:type="paragraph" w:styleId="Koptekst">
    <w:name w:val="header"/>
    <w:basedOn w:val="Standaard"/>
    <w:link w:val="KoptekstChar"/>
    <w:rsid w:val="002172FA"/>
    <w:pPr>
      <w:tabs>
        <w:tab w:val="center" w:pos="4153"/>
        <w:tab w:val="right" w:pos="8306"/>
      </w:tabs>
    </w:pPr>
  </w:style>
  <w:style w:type="character" w:customStyle="1" w:styleId="KoptekstChar">
    <w:name w:val="Koptekst Char"/>
    <w:link w:val="Koptekst"/>
    <w:rsid w:val="00E94296"/>
    <w:rPr>
      <w:sz w:val="24"/>
      <w:szCs w:val="24"/>
      <w:lang w:val="nl-NL" w:eastAsia="nl-NL" w:bidi="ar-SA"/>
    </w:rPr>
  </w:style>
  <w:style w:type="character" w:customStyle="1" w:styleId="VoettekstChar">
    <w:name w:val="Voettekst Char"/>
    <w:link w:val="Voettekst"/>
    <w:uiPriority w:val="99"/>
    <w:rsid w:val="00FA353F"/>
    <w:rPr>
      <w:rFonts w:ascii="Verdana" w:hAnsi="Verdana"/>
      <w:noProof/>
    </w:rPr>
  </w:style>
  <w:style w:type="character" w:styleId="Hyperlink">
    <w:name w:val="Hyperlink"/>
    <w:rsid w:val="00B905FD"/>
    <w:rPr>
      <w:color w:val="0000FF"/>
      <w:u w:val="single"/>
    </w:rPr>
  </w:style>
  <w:style w:type="paragraph" w:customStyle="1" w:styleId="Default">
    <w:name w:val="Default"/>
    <w:rsid w:val="00B97A43"/>
    <w:pPr>
      <w:autoSpaceDE w:val="0"/>
      <w:autoSpaceDN w:val="0"/>
      <w:adjustRightInd w:val="0"/>
    </w:pPr>
    <w:rPr>
      <w:rFonts w:ascii="Verdana" w:hAnsi="Verdana" w:cs="Verdana"/>
      <w:color w:val="000000"/>
      <w:sz w:val="24"/>
      <w:szCs w:val="24"/>
    </w:rPr>
  </w:style>
  <w:style w:type="character" w:styleId="Onopgelostemelding">
    <w:name w:val="Unresolved Mention"/>
    <w:uiPriority w:val="99"/>
    <w:semiHidden/>
    <w:unhideWhenUsed/>
    <w:rsid w:val="00F54FFF"/>
    <w:rPr>
      <w:color w:val="605E5C"/>
      <w:shd w:val="clear" w:color="auto" w:fill="E1DFDD"/>
    </w:rPr>
  </w:style>
  <w:style w:type="paragraph" w:styleId="Revisie">
    <w:name w:val="Revision"/>
    <w:hidden/>
    <w:uiPriority w:val="99"/>
    <w:semiHidden/>
    <w:rsid w:val="006A69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3238">
      <w:bodyDiv w:val="1"/>
      <w:marLeft w:val="0"/>
      <w:marRight w:val="0"/>
      <w:marTop w:val="0"/>
      <w:marBottom w:val="0"/>
      <w:divBdr>
        <w:top w:val="none" w:sz="0" w:space="0" w:color="auto"/>
        <w:left w:val="none" w:sz="0" w:space="0" w:color="auto"/>
        <w:bottom w:val="none" w:sz="0" w:space="0" w:color="auto"/>
        <w:right w:val="none" w:sz="0" w:space="0" w:color="auto"/>
      </w:divBdr>
    </w:div>
    <w:div w:id="156121382">
      <w:bodyDiv w:val="1"/>
      <w:marLeft w:val="0"/>
      <w:marRight w:val="0"/>
      <w:marTop w:val="0"/>
      <w:marBottom w:val="0"/>
      <w:divBdr>
        <w:top w:val="none" w:sz="0" w:space="0" w:color="auto"/>
        <w:left w:val="none" w:sz="0" w:space="0" w:color="auto"/>
        <w:bottom w:val="none" w:sz="0" w:space="0" w:color="auto"/>
        <w:right w:val="none" w:sz="0" w:space="0" w:color="auto"/>
      </w:divBdr>
    </w:div>
    <w:div w:id="199174476">
      <w:bodyDiv w:val="1"/>
      <w:marLeft w:val="0"/>
      <w:marRight w:val="0"/>
      <w:marTop w:val="0"/>
      <w:marBottom w:val="0"/>
      <w:divBdr>
        <w:top w:val="none" w:sz="0" w:space="0" w:color="auto"/>
        <w:left w:val="none" w:sz="0" w:space="0" w:color="auto"/>
        <w:bottom w:val="none" w:sz="0" w:space="0" w:color="auto"/>
        <w:right w:val="none" w:sz="0" w:space="0" w:color="auto"/>
      </w:divBdr>
    </w:div>
    <w:div w:id="338312680">
      <w:bodyDiv w:val="1"/>
      <w:marLeft w:val="0"/>
      <w:marRight w:val="0"/>
      <w:marTop w:val="0"/>
      <w:marBottom w:val="0"/>
      <w:divBdr>
        <w:top w:val="none" w:sz="0" w:space="0" w:color="auto"/>
        <w:left w:val="none" w:sz="0" w:space="0" w:color="auto"/>
        <w:bottom w:val="none" w:sz="0" w:space="0" w:color="auto"/>
        <w:right w:val="none" w:sz="0" w:space="0" w:color="auto"/>
      </w:divBdr>
    </w:div>
    <w:div w:id="441649423">
      <w:bodyDiv w:val="1"/>
      <w:marLeft w:val="0"/>
      <w:marRight w:val="0"/>
      <w:marTop w:val="0"/>
      <w:marBottom w:val="0"/>
      <w:divBdr>
        <w:top w:val="none" w:sz="0" w:space="0" w:color="auto"/>
        <w:left w:val="none" w:sz="0" w:space="0" w:color="auto"/>
        <w:bottom w:val="none" w:sz="0" w:space="0" w:color="auto"/>
        <w:right w:val="none" w:sz="0" w:space="0" w:color="auto"/>
      </w:divBdr>
    </w:div>
    <w:div w:id="486098062">
      <w:bodyDiv w:val="1"/>
      <w:marLeft w:val="0"/>
      <w:marRight w:val="0"/>
      <w:marTop w:val="0"/>
      <w:marBottom w:val="0"/>
      <w:divBdr>
        <w:top w:val="none" w:sz="0" w:space="0" w:color="auto"/>
        <w:left w:val="none" w:sz="0" w:space="0" w:color="auto"/>
        <w:bottom w:val="none" w:sz="0" w:space="0" w:color="auto"/>
        <w:right w:val="none" w:sz="0" w:space="0" w:color="auto"/>
      </w:divBdr>
    </w:div>
    <w:div w:id="488789460">
      <w:bodyDiv w:val="1"/>
      <w:marLeft w:val="0"/>
      <w:marRight w:val="0"/>
      <w:marTop w:val="0"/>
      <w:marBottom w:val="0"/>
      <w:divBdr>
        <w:top w:val="none" w:sz="0" w:space="0" w:color="auto"/>
        <w:left w:val="none" w:sz="0" w:space="0" w:color="auto"/>
        <w:bottom w:val="none" w:sz="0" w:space="0" w:color="auto"/>
        <w:right w:val="none" w:sz="0" w:space="0" w:color="auto"/>
      </w:divBdr>
    </w:div>
    <w:div w:id="739865003">
      <w:bodyDiv w:val="1"/>
      <w:marLeft w:val="0"/>
      <w:marRight w:val="0"/>
      <w:marTop w:val="0"/>
      <w:marBottom w:val="0"/>
      <w:divBdr>
        <w:top w:val="none" w:sz="0" w:space="0" w:color="auto"/>
        <w:left w:val="none" w:sz="0" w:space="0" w:color="auto"/>
        <w:bottom w:val="none" w:sz="0" w:space="0" w:color="auto"/>
        <w:right w:val="none" w:sz="0" w:space="0" w:color="auto"/>
      </w:divBdr>
    </w:div>
    <w:div w:id="838691623">
      <w:bodyDiv w:val="1"/>
      <w:marLeft w:val="0"/>
      <w:marRight w:val="0"/>
      <w:marTop w:val="0"/>
      <w:marBottom w:val="0"/>
      <w:divBdr>
        <w:top w:val="none" w:sz="0" w:space="0" w:color="auto"/>
        <w:left w:val="none" w:sz="0" w:space="0" w:color="auto"/>
        <w:bottom w:val="none" w:sz="0" w:space="0" w:color="auto"/>
        <w:right w:val="none" w:sz="0" w:space="0" w:color="auto"/>
      </w:divBdr>
    </w:div>
    <w:div w:id="894048031">
      <w:bodyDiv w:val="1"/>
      <w:marLeft w:val="0"/>
      <w:marRight w:val="0"/>
      <w:marTop w:val="0"/>
      <w:marBottom w:val="0"/>
      <w:divBdr>
        <w:top w:val="none" w:sz="0" w:space="0" w:color="auto"/>
        <w:left w:val="none" w:sz="0" w:space="0" w:color="auto"/>
        <w:bottom w:val="none" w:sz="0" w:space="0" w:color="auto"/>
        <w:right w:val="none" w:sz="0" w:space="0" w:color="auto"/>
      </w:divBdr>
    </w:div>
    <w:div w:id="1042366976">
      <w:bodyDiv w:val="1"/>
      <w:marLeft w:val="0"/>
      <w:marRight w:val="0"/>
      <w:marTop w:val="0"/>
      <w:marBottom w:val="0"/>
      <w:divBdr>
        <w:top w:val="none" w:sz="0" w:space="0" w:color="auto"/>
        <w:left w:val="none" w:sz="0" w:space="0" w:color="auto"/>
        <w:bottom w:val="none" w:sz="0" w:space="0" w:color="auto"/>
        <w:right w:val="none" w:sz="0" w:space="0" w:color="auto"/>
      </w:divBdr>
    </w:div>
    <w:div w:id="1221751411">
      <w:bodyDiv w:val="1"/>
      <w:marLeft w:val="0"/>
      <w:marRight w:val="0"/>
      <w:marTop w:val="0"/>
      <w:marBottom w:val="0"/>
      <w:divBdr>
        <w:top w:val="none" w:sz="0" w:space="0" w:color="auto"/>
        <w:left w:val="none" w:sz="0" w:space="0" w:color="auto"/>
        <w:bottom w:val="none" w:sz="0" w:space="0" w:color="auto"/>
        <w:right w:val="none" w:sz="0" w:space="0" w:color="auto"/>
      </w:divBdr>
    </w:div>
    <w:div w:id="1386905053">
      <w:bodyDiv w:val="1"/>
      <w:marLeft w:val="0"/>
      <w:marRight w:val="0"/>
      <w:marTop w:val="0"/>
      <w:marBottom w:val="0"/>
      <w:divBdr>
        <w:top w:val="none" w:sz="0" w:space="0" w:color="auto"/>
        <w:left w:val="none" w:sz="0" w:space="0" w:color="auto"/>
        <w:bottom w:val="none" w:sz="0" w:space="0" w:color="auto"/>
        <w:right w:val="none" w:sz="0" w:space="0" w:color="auto"/>
      </w:divBdr>
    </w:div>
    <w:div w:id="1393189778">
      <w:bodyDiv w:val="1"/>
      <w:marLeft w:val="0"/>
      <w:marRight w:val="0"/>
      <w:marTop w:val="0"/>
      <w:marBottom w:val="0"/>
      <w:divBdr>
        <w:top w:val="none" w:sz="0" w:space="0" w:color="auto"/>
        <w:left w:val="none" w:sz="0" w:space="0" w:color="auto"/>
        <w:bottom w:val="none" w:sz="0" w:space="0" w:color="auto"/>
        <w:right w:val="none" w:sz="0" w:space="0" w:color="auto"/>
      </w:divBdr>
    </w:div>
    <w:div w:id="1528592749">
      <w:bodyDiv w:val="1"/>
      <w:marLeft w:val="0"/>
      <w:marRight w:val="0"/>
      <w:marTop w:val="0"/>
      <w:marBottom w:val="0"/>
      <w:divBdr>
        <w:top w:val="none" w:sz="0" w:space="0" w:color="auto"/>
        <w:left w:val="none" w:sz="0" w:space="0" w:color="auto"/>
        <w:bottom w:val="none" w:sz="0" w:space="0" w:color="auto"/>
        <w:right w:val="none" w:sz="0" w:space="0" w:color="auto"/>
      </w:divBdr>
    </w:div>
    <w:div w:id="1898393518">
      <w:bodyDiv w:val="1"/>
      <w:marLeft w:val="0"/>
      <w:marRight w:val="0"/>
      <w:marTop w:val="0"/>
      <w:marBottom w:val="0"/>
      <w:divBdr>
        <w:top w:val="none" w:sz="0" w:space="0" w:color="auto"/>
        <w:left w:val="none" w:sz="0" w:space="0" w:color="auto"/>
        <w:bottom w:val="none" w:sz="0" w:space="0" w:color="auto"/>
        <w:right w:val="none" w:sz="0" w:space="0" w:color="auto"/>
      </w:divBdr>
    </w:div>
    <w:div w:id="206510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a.nl/siteassets/archief/themas/herziening-eindtermen-2025/cea-conceptrapport-eindtermen-accountantsopleiding-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cea.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ea.nl/themas/herziening-eindtermen/deelnemers---herziening-eindtermen-fase-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a.nl/siteassets/archief/themas/herziening-eindtermen-2025/cea-conceptrapport-eindtermen-accountantsopleiding-2027.pdf" TargetMode="External"/><Relationship Id="rId5" Type="http://schemas.openxmlformats.org/officeDocument/2006/relationships/styles" Target="styles.xml"/><Relationship Id="rId15" Type="http://schemas.openxmlformats.org/officeDocument/2006/relationships/hyperlink" Target="https://www.nba.nl/tools-en-ondersteuning/achtergrond/herijking-beroepsprofiel/verordening-op-de-beroepsprofielen-2025/"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NL/TXT/PDF/?uri=CELEX:02006L0043-20260318"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622F407732B943ABA5765B076C9337" ma:contentTypeVersion="3" ma:contentTypeDescription="Een nieuw document maken." ma:contentTypeScope="" ma:versionID="dbff63a5baf20d09a3f8580581c91c2d">
  <xsd:schema xmlns:xsd="http://www.w3.org/2001/XMLSchema" xmlns:xs="http://www.w3.org/2001/XMLSchema" xmlns:p="http://schemas.microsoft.com/office/2006/metadata/properties" xmlns:ns2="508dbc2a-a942-4e08-a422-7298804f988c" targetNamespace="http://schemas.microsoft.com/office/2006/metadata/properties" ma:root="true" ma:fieldsID="2010162c3942ff7b7d3906e1e0860aaa" ns2:_="">
    <xsd:import namespace="508dbc2a-a942-4e08-a422-7298804f98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dbc2a-a942-4e08-a422-7298804f98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273599-6808-4395-9270-6FE5E4D1E7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A38317-DC83-4E90-8617-C883488C5368}">
  <ds:schemaRefs>
    <ds:schemaRef ds:uri="http://schemas.microsoft.com/sharepoint/v3/contenttype/forms"/>
  </ds:schemaRefs>
</ds:datastoreItem>
</file>

<file path=customXml/itemProps3.xml><?xml version="1.0" encoding="utf-8"?>
<ds:datastoreItem xmlns:ds="http://schemas.openxmlformats.org/officeDocument/2006/customXml" ds:itemID="{EA657E04-CAA6-413E-995F-57A9ADA24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dbc2a-a942-4e08-a422-7298804f98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991</Words>
  <Characters>5455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Brief aan minFin op gemeenschappelijk briefpapier CEA en CDFD</vt:lpstr>
    </vt:vector>
  </TitlesOfParts>
  <Company>NBA</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aan minFin op gemeenschappelijk briefpapier CEA en CDFD</dc:title>
  <dc:subject/>
  <dc:creator>Coen Bongers</dc:creator>
  <cp:keywords/>
  <cp:lastModifiedBy>Kasia van Gimst</cp:lastModifiedBy>
  <cp:revision>5</cp:revision>
  <cp:lastPrinted>2016-03-24T05:16:00Z</cp:lastPrinted>
  <dcterms:created xsi:type="dcterms:W3CDTF">2026-09-23T11:51:00Z</dcterms:created>
  <dcterms:modified xsi:type="dcterms:W3CDTF">2026-09-23T16:11:00Z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0x0101002D622F407732B943ABA5765B076C9337</vt:lpwstr>
  </property>
  <property fmtid="{D5CDD505-2E9C-101B-9397-08002B2CF9AE}" pid="3" name="docLang">
    <vt:lpwstr>nl</vt:lpwstr>
  </property>
</Properties>
</file>